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F34CE" w14:textId="05701365" w:rsidR="009E58A1" w:rsidRPr="00F50DFC" w:rsidRDefault="009E58A1" w:rsidP="009E58A1">
      <w:pPr>
        <w:jc w:val="left"/>
        <w:rPr>
          <w:b/>
          <w:bCs/>
          <w:szCs w:val="21"/>
        </w:rPr>
      </w:pPr>
      <w:r w:rsidRPr="00F50DFC">
        <w:rPr>
          <w:rFonts w:hint="eastAsia"/>
          <w:b/>
          <w:bCs/>
          <w:szCs w:val="21"/>
        </w:rPr>
        <w:t>作品</w:t>
      </w:r>
      <w:r w:rsidR="00293570">
        <w:rPr>
          <w:rFonts w:hint="eastAsia"/>
          <w:b/>
          <w:bCs/>
          <w:szCs w:val="21"/>
        </w:rPr>
        <w:t>タイトル</w:t>
      </w:r>
    </w:p>
    <w:p w14:paraId="1DD18257" w14:textId="70D43E19" w:rsidR="009B052A" w:rsidRDefault="00880F66" w:rsidP="009E58A1">
      <w:pPr>
        <w:jc w:val="left"/>
        <w:rPr>
          <w:szCs w:val="21"/>
        </w:rPr>
      </w:pPr>
      <w:r w:rsidRPr="006409DF">
        <w:rPr>
          <w:rFonts w:hint="eastAsia"/>
          <w:szCs w:val="21"/>
        </w:rPr>
        <w:t>舞い落ちる花びら錯視</w:t>
      </w:r>
    </w:p>
    <w:p w14:paraId="63071B75" w14:textId="77777777" w:rsidR="009E58A1" w:rsidRDefault="009E58A1" w:rsidP="009E58A1">
      <w:pPr>
        <w:jc w:val="left"/>
        <w:rPr>
          <w:szCs w:val="21"/>
        </w:rPr>
      </w:pPr>
    </w:p>
    <w:p w14:paraId="1D5DC131" w14:textId="2AD72B4E" w:rsidR="009E58A1" w:rsidRPr="00F50DFC" w:rsidRDefault="009E58A1" w:rsidP="009E58A1">
      <w:pPr>
        <w:jc w:val="left"/>
        <w:rPr>
          <w:b/>
          <w:bCs/>
          <w:szCs w:val="21"/>
        </w:rPr>
      </w:pPr>
      <w:r w:rsidRPr="00F50DFC">
        <w:rPr>
          <w:rFonts w:hint="eastAsia"/>
          <w:b/>
          <w:bCs/>
          <w:szCs w:val="21"/>
        </w:rPr>
        <w:t>応募者</w:t>
      </w:r>
    </w:p>
    <w:p w14:paraId="29911BE0" w14:textId="19136521" w:rsidR="009E58A1" w:rsidRDefault="00880F66" w:rsidP="009E58A1">
      <w:r>
        <w:rPr>
          <w:rFonts w:hint="eastAsia"/>
        </w:rPr>
        <w:t>吉本</w:t>
      </w:r>
      <w:r>
        <w:t xml:space="preserve"> </w:t>
      </w:r>
      <w:r>
        <w:rPr>
          <w:rFonts w:hint="eastAsia"/>
        </w:rPr>
        <w:t>早苗</w:t>
      </w:r>
      <w:r w:rsidR="009E58A1">
        <w:rPr>
          <w:rFonts w:hint="eastAsia"/>
        </w:rPr>
        <w:t>（広島大学）</w:t>
      </w:r>
    </w:p>
    <w:p w14:paraId="111F6084" w14:textId="7807184B" w:rsidR="00880F66" w:rsidRDefault="00880F66" w:rsidP="009E58A1">
      <w:r>
        <w:rPr>
          <w:rFonts w:hint="eastAsia"/>
        </w:rPr>
        <w:t>竹内</w:t>
      </w:r>
      <w:r>
        <w:t xml:space="preserve"> </w:t>
      </w:r>
      <w:r>
        <w:rPr>
          <w:rFonts w:hint="eastAsia"/>
        </w:rPr>
        <w:t>龍人</w:t>
      </w:r>
      <w:r w:rsidR="009E58A1">
        <w:rPr>
          <w:rFonts w:hint="eastAsia"/>
        </w:rPr>
        <w:t>（</w:t>
      </w:r>
      <w:r>
        <w:rPr>
          <w:rFonts w:hint="eastAsia"/>
        </w:rPr>
        <w:t>日本女子大学</w:t>
      </w:r>
      <w:r w:rsidR="009E58A1">
        <w:rPr>
          <w:rFonts w:hint="eastAsia"/>
        </w:rPr>
        <w:t>）</w:t>
      </w:r>
    </w:p>
    <w:p w14:paraId="69D8DEDA" w14:textId="77777777" w:rsidR="00880F66" w:rsidRDefault="00880F66" w:rsidP="00A25335">
      <w:pPr>
        <w:jc w:val="center"/>
      </w:pPr>
    </w:p>
    <w:p w14:paraId="1B024A93" w14:textId="5D530413" w:rsidR="00880F66" w:rsidRPr="00F50DFC" w:rsidRDefault="00880F66" w:rsidP="00880F66">
      <w:pPr>
        <w:jc w:val="left"/>
        <w:rPr>
          <w:b/>
          <w:bCs/>
        </w:rPr>
      </w:pPr>
      <w:r w:rsidRPr="00F50DFC">
        <w:rPr>
          <w:rFonts w:hint="eastAsia"/>
          <w:b/>
          <w:bCs/>
        </w:rPr>
        <w:t>解説</w:t>
      </w:r>
    </w:p>
    <w:p w14:paraId="3E34A5F2" w14:textId="0961F7F3" w:rsidR="008944BF" w:rsidRDefault="0093211D" w:rsidP="00880F66">
      <w:pPr>
        <w:jc w:val="left"/>
      </w:pPr>
      <w:r>
        <w:rPr>
          <w:rFonts w:hint="eastAsia"/>
        </w:rPr>
        <w:t>菱形図形を菱形格子に少し重ね，</w:t>
      </w:r>
      <w:r w:rsidR="000B5CD2">
        <w:rPr>
          <w:rFonts w:hint="eastAsia"/>
        </w:rPr>
        <w:t>直進させた</w:t>
      </w:r>
      <w:r w:rsidR="00226426">
        <w:rPr>
          <w:rFonts w:hint="eastAsia"/>
        </w:rPr>
        <w:t>ものを周辺視で観察すると，</w:t>
      </w:r>
      <w:r w:rsidR="00EF5644">
        <w:rPr>
          <w:rFonts w:hint="eastAsia"/>
        </w:rPr>
        <w:t>花びらが舞い落ちるかのように，菱形図形が回転しながら揺れる運動が知覚される。</w:t>
      </w:r>
      <w:r w:rsidR="00C524E1">
        <w:rPr>
          <w:rFonts w:hint="eastAsia"/>
        </w:rPr>
        <w:t>この運動は，菱形図形や菱形格子の色に依存せず知覚される一方で，</w:t>
      </w:r>
      <w:r w:rsidR="002379EE">
        <w:rPr>
          <w:rFonts w:hint="eastAsia"/>
        </w:rPr>
        <w:t>輝度コントラストの影響を受ける</w:t>
      </w:r>
      <w:r w:rsidR="004842D7">
        <w:rPr>
          <w:rFonts w:hint="eastAsia"/>
        </w:rPr>
        <w:t>。そのため，</w:t>
      </w:r>
      <w:r w:rsidR="006653FB">
        <w:rPr>
          <w:rFonts w:hint="eastAsia"/>
        </w:rPr>
        <w:t>運動エネルギーモデル（</w:t>
      </w:r>
      <w:r w:rsidR="006653FB">
        <w:t>Adelson &amp; Bergen, 1985</w:t>
      </w:r>
      <w:r w:rsidR="006653FB">
        <w:rPr>
          <w:rFonts w:hint="eastAsia"/>
        </w:rPr>
        <w:t>）といった初期の運動検出モデルで説明できると考えられる。</w:t>
      </w:r>
      <w:r w:rsidR="004842D7">
        <w:rPr>
          <w:rFonts w:hint="eastAsia"/>
        </w:rPr>
        <w:t>しかしながら，</w:t>
      </w:r>
      <w:r w:rsidR="000266A4">
        <w:rPr>
          <w:rFonts w:hint="eastAsia"/>
        </w:rPr>
        <w:t>菱形図形の運動速度は遅いほうが錯視量が大きく，菱形図形と背景が同じ色でも</w:t>
      </w:r>
      <w:r w:rsidR="00DB100E">
        <w:rPr>
          <w:rFonts w:hint="eastAsia"/>
        </w:rPr>
        <w:t>生じることから，</w:t>
      </w:r>
      <w:r w:rsidR="007F36E0">
        <w:rPr>
          <w:rFonts w:hint="eastAsia"/>
        </w:rPr>
        <w:t>主観的輪郭の形成といったより高次の機構</w:t>
      </w:r>
      <w:r w:rsidR="00511A9F">
        <w:rPr>
          <w:rFonts w:hint="eastAsia"/>
        </w:rPr>
        <w:t>の関与が示唆される。</w:t>
      </w:r>
      <w:r w:rsidR="00FA276C">
        <w:rPr>
          <w:rFonts w:hint="eastAsia"/>
        </w:rPr>
        <w:t>なお，類似の現象にフットステップ錯視（</w:t>
      </w:r>
      <w:proofErr w:type="spellStart"/>
      <w:r w:rsidR="00FA276C">
        <w:t>Anstis</w:t>
      </w:r>
      <w:proofErr w:type="spellEnd"/>
      <w:r w:rsidR="00FA276C">
        <w:t>, 20</w:t>
      </w:r>
      <w:r w:rsidR="002B5872">
        <w:t>0</w:t>
      </w:r>
      <w:r w:rsidR="00FA276C">
        <w:t>1</w:t>
      </w:r>
      <w:r w:rsidR="00FA276C">
        <w:rPr>
          <w:rFonts w:hint="eastAsia"/>
        </w:rPr>
        <w:t>）が挙げられるが，</w:t>
      </w:r>
      <w:r w:rsidR="005952D6">
        <w:rPr>
          <w:rFonts w:hint="eastAsia"/>
        </w:rPr>
        <w:t>フットステップ錯視で用いられている背景上で菱形図形を動かしても</w:t>
      </w:r>
      <w:r w:rsidR="00D42C0B">
        <w:rPr>
          <w:rFonts w:hint="eastAsia"/>
        </w:rPr>
        <w:t>，</w:t>
      </w:r>
      <w:r w:rsidR="005952D6">
        <w:rPr>
          <w:rFonts w:hint="eastAsia"/>
        </w:rPr>
        <w:t>回転しつつ揺れるという印象が得られないことから</w:t>
      </w:r>
      <w:r w:rsidR="00D42C0B">
        <w:rPr>
          <w:rFonts w:hint="eastAsia"/>
        </w:rPr>
        <w:t>，</w:t>
      </w:r>
      <w:r w:rsidR="00FA276C">
        <w:rPr>
          <w:rFonts w:hint="eastAsia"/>
        </w:rPr>
        <w:t>本錯視はフットステップ錯視とは</w:t>
      </w:r>
      <w:r w:rsidR="005952D6">
        <w:rPr>
          <w:rFonts w:hint="eastAsia"/>
        </w:rPr>
        <w:t>異なる側面をとらえた運動視</w:t>
      </w:r>
      <w:r w:rsidR="00FA276C">
        <w:rPr>
          <w:rFonts w:hint="eastAsia"/>
        </w:rPr>
        <w:t>現象である</w:t>
      </w:r>
      <w:r w:rsidR="00DC48C9">
        <w:rPr>
          <w:rFonts w:hint="eastAsia"/>
        </w:rPr>
        <w:t>と</w:t>
      </w:r>
      <w:r w:rsidR="005952D6">
        <w:rPr>
          <w:rFonts w:hint="eastAsia"/>
        </w:rPr>
        <w:t>考えられる</w:t>
      </w:r>
      <w:r w:rsidR="00DC48C9">
        <w:rPr>
          <w:rFonts w:hint="eastAsia"/>
        </w:rPr>
        <w:t>。</w:t>
      </w:r>
    </w:p>
    <w:p w14:paraId="1F225444" w14:textId="77777777" w:rsidR="005952D6" w:rsidRPr="00163055" w:rsidRDefault="005952D6" w:rsidP="00880F66">
      <w:pPr>
        <w:jc w:val="left"/>
      </w:pPr>
    </w:p>
    <w:p w14:paraId="06B83840" w14:textId="21515776" w:rsidR="008944BF" w:rsidRPr="00F50DFC" w:rsidRDefault="008944BF" w:rsidP="00880F66">
      <w:pPr>
        <w:jc w:val="left"/>
        <w:rPr>
          <w:b/>
          <w:bCs/>
        </w:rPr>
      </w:pPr>
      <w:r w:rsidRPr="00F50DFC">
        <w:rPr>
          <w:rFonts w:hint="eastAsia"/>
          <w:b/>
          <w:bCs/>
        </w:rPr>
        <w:t>連絡先</w:t>
      </w:r>
    </w:p>
    <w:p w14:paraId="3038EB32" w14:textId="57B17423" w:rsidR="008944BF" w:rsidRDefault="008944BF" w:rsidP="00880F66">
      <w:pPr>
        <w:jc w:val="left"/>
      </w:pPr>
      <w:r>
        <w:rPr>
          <w:rFonts w:hint="eastAsia"/>
        </w:rPr>
        <w:t>吉本</w:t>
      </w:r>
      <w:r>
        <w:t xml:space="preserve"> </w:t>
      </w:r>
      <w:r>
        <w:rPr>
          <w:rFonts w:hint="eastAsia"/>
        </w:rPr>
        <w:t>早苗</w:t>
      </w:r>
    </w:p>
    <w:p w14:paraId="451B8C8A" w14:textId="2D0AEB92" w:rsidR="008944BF" w:rsidRDefault="008944BF" w:rsidP="00880F66">
      <w:pPr>
        <w:jc w:val="left"/>
      </w:pPr>
      <w:r>
        <w:rPr>
          <w:rFonts w:hint="eastAsia"/>
        </w:rPr>
        <w:t>〒</w:t>
      </w:r>
      <w:r>
        <w:t xml:space="preserve">739-8521 </w:t>
      </w:r>
      <w:r>
        <w:rPr>
          <w:rFonts w:hint="eastAsia"/>
        </w:rPr>
        <w:t>広島県東広島市鏡山</w:t>
      </w:r>
      <w:r>
        <w:t>1-7-1</w:t>
      </w:r>
    </w:p>
    <w:p w14:paraId="08E59F24" w14:textId="0ACB8913" w:rsidR="008944BF" w:rsidRDefault="008944BF" w:rsidP="00880F66">
      <w:pPr>
        <w:jc w:val="left"/>
      </w:pPr>
      <w:r>
        <w:rPr>
          <w:rFonts w:hint="eastAsia"/>
        </w:rPr>
        <w:t>E</w:t>
      </w:r>
      <w:r>
        <w:t xml:space="preserve">-mail: </w:t>
      </w:r>
      <w:proofErr w:type="spellStart"/>
      <w:r>
        <w:t>syoshimo</w:t>
      </w:r>
      <w:proofErr w:type="spellEnd"/>
      <w:r>
        <w:t xml:space="preserve"> (at mark</w:t>
      </w:r>
      <w:r>
        <w:rPr>
          <w:rFonts w:hint="eastAsia"/>
        </w:rPr>
        <w:t>に書き換えてください</w:t>
      </w:r>
      <w:r w:rsidR="00A97899">
        <w:rPr>
          <w:rFonts w:hint="eastAsia"/>
        </w:rPr>
        <w:t>)</w:t>
      </w:r>
      <w:r>
        <w:t>hiroshima-u.ac.jp</w:t>
      </w:r>
    </w:p>
    <w:p w14:paraId="589DA14C" w14:textId="77777777" w:rsidR="008944BF" w:rsidRDefault="008944BF" w:rsidP="00880F66">
      <w:pPr>
        <w:jc w:val="left"/>
      </w:pPr>
    </w:p>
    <w:p w14:paraId="49F7D00F" w14:textId="052D7B7B" w:rsidR="005D54A6" w:rsidRPr="00F50DFC" w:rsidRDefault="005D54A6" w:rsidP="005D54A6">
      <w:pPr>
        <w:jc w:val="left"/>
        <w:rPr>
          <w:b/>
          <w:bCs/>
        </w:rPr>
      </w:pPr>
      <w:r>
        <w:rPr>
          <w:rFonts w:hint="eastAsia"/>
          <w:b/>
          <w:bCs/>
        </w:rPr>
        <w:t>引用文献</w:t>
      </w:r>
    </w:p>
    <w:p w14:paraId="79236AF9" w14:textId="7C23C5BD" w:rsidR="00880F66" w:rsidRDefault="005D54A6" w:rsidP="005D54A6">
      <w:pPr>
        <w:ind w:left="567" w:hangingChars="270" w:hanging="567"/>
        <w:jc w:val="left"/>
      </w:pPr>
      <w:proofErr w:type="spellStart"/>
      <w:r>
        <w:rPr>
          <w:rFonts w:hint="eastAsia"/>
        </w:rPr>
        <w:t>A</w:t>
      </w:r>
      <w:r>
        <w:t>deloson</w:t>
      </w:r>
      <w:proofErr w:type="spellEnd"/>
      <w:r>
        <w:t xml:space="preserve">, E. H., &amp; Bergen, J. R. (1985). Spatiotemporal energy models for the perception of motion. </w:t>
      </w:r>
      <w:r w:rsidRPr="005D54A6">
        <w:rPr>
          <w:i/>
          <w:iCs/>
        </w:rPr>
        <w:t>Journal of the Optical Society of America A</w:t>
      </w:r>
      <w:r>
        <w:t xml:space="preserve">, </w:t>
      </w:r>
      <w:r w:rsidRPr="005D54A6">
        <w:rPr>
          <w:i/>
          <w:iCs/>
        </w:rPr>
        <w:t>2</w:t>
      </w:r>
      <w:r>
        <w:t>(2), 284–299. doi:</w:t>
      </w:r>
      <w:r w:rsidRPr="005D54A6">
        <w:t>10.1364/JOSAA.2.000284</w:t>
      </w:r>
    </w:p>
    <w:p w14:paraId="74F21D7A" w14:textId="26C2ED3F" w:rsidR="005D54A6" w:rsidRPr="005D54A6" w:rsidRDefault="005D54A6" w:rsidP="005D54A6">
      <w:pPr>
        <w:ind w:left="567" w:hangingChars="270" w:hanging="567"/>
        <w:jc w:val="left"/>
      </w:pPr>
      <w:proofErr w:type="spellStart"/>
      <w:r w:rsidRPr="005D54A6">
        <w:t>Anstis</w:t>
      </w:r>
      <w:proofErr w:type="spellEnd"/>
      <w:r w:rsidRPr="005D54A6">
        <w:t xml:space="preserve">, S. M. (2001). Footsteps and inchworms: Illusions show that contrast modulates motion salience. </w:t>
      </w:r>
      <w:r w:rsidRPr="005D54A6">
        <w:rPr>
          <w:i/>
          <w:iCs/>
        </w:rPr>
        <w:t>Perception</w:t>
      </w:r>
      <w:r w:rsidRPr="005D54A6">
        <w:t xml:space="preserve">, </w:t>
      </w:r>
      <w:r w:rsidRPr="005D54A6">
        <w:rPr>
          <w:i/>
          <w:iCs/>
        </w:rPr>
        <w:t>30</w:t>
      </w:r>
      <w:r w:rsidRPr="005D54A6">
        <w:t xml:space="preserve">, 785–794. </w:t>
      </w:r>
      <w:proofErr w:type="spellStart"/>
      <w:r w:rsidRPr="005D54A6">
        <w:t>doi</w:t>
      </w:r>
      <w:proofErr w:type="spellEnd"/>
      <w:r w:rsidRPr="005D54A6">
        <w:t>: 10.1068/p3211</w:t>
      </w:r>
    </w:p>
    <w:sectPr w:rsidR="005D54A6" w:rsidRPr="005D54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14689" w14:textId="77777777" w:rsidR="004E5928" w:rsidRDefault="004E5928" w:rsidP="000C04B0">
      <w:r>
        <w:separator/>
      </w:r>
    </w:p>
  </w:endnote>
  <w:endnote w:type="continuationSeparator" w:id="0">
    <w:p w14:paraId="3408147A" w14:textId="77777777" w:rsidR="004E5928" w:rsidRDefault="004E5928" w:rsidP="000C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A96BF" w14:textId="77777777" w:rsidR="004E5928" w:rsidRDefault="004E5928" w:rsidP="000C04B0">
      <w:r>
        <w:separator/>
      </w:r>
    </w:p>
  </w:footnote>
  <w:footnote w:type="continuationSeparator" w:id="0">
    <w:p w14:paraId="723C8C6D" w14:textId="77777777" w:rsidR="004E5928" w:rsidRDefault="004E5928" w:rsidP="000C0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BCE"/>
    <w:rsid w:val="000266A4"/>
    <w:rsid w:val="000B5CD2"/>
    <w:rsid w:val="000C04B0"/>
    <w:rsid w:val="00163055"/>
    <w:rsid w:val="001837FC"/>
    <w:rsid w:val="00226426"/>
    <w:rsid w:val="002379EE"/>
    <w:rsid w:val="00293570"/>
    <w:rsid w:val="002B5872"/>
    <w:rsid w:val="00352871"/>
    <w:rsid w:val="003B2884"/>
    <w:rsid w:val="004842D7"/>
    <w:rsid w:val="00484611"/>
    <w:rsid w:val="004D2799"/>
    <w:rsid w:val="004E5928"/>
    <w:rsid w:val="00511A9F"/>
    <w:rsid w:val="005277A9"/>
    <w:rsid w:val="005952D6"/>
    <w:rsid w:val="005D54A6"/>
    <w:rsid w:val="006409DF"/>
    <w:rsid w:val="006653FB"/>
    <w:rsid w:val="00684BCE"/>
    <w:rsid w:val="006938AD"/>
    <w:rsid w:val="006A3D5C"/>
    <w:rsid w:val="007B4B98"/>
    <w:rsid w:val="007F36E0"/>
    <w:rsid w:val="008004D5"/>
    <w:rsid w:val="00880F66"/>
    <w:rsid w:val="008928BB"/>
    <w:rsid w:val="008944BF"/>
    <w:rsid w:val="0093211D"/>
    <w:rsid w:val="009B052A"/>
    <w:rsid w:val="009E58A1"/>
    <w:rsid w:val="00A25335"/>
    <w:rsid w:val="00A97899"/>
    <w:rsid w:val="00B609A8"/>
    <w:rsid w:val="00C524E1"/>
    <w:rsid w:val="00D35150"/>
    <w:rsid w:val="00D42C0B"/>
    <w:rsid w:val="00D75F09"/>
    <w:rsid w:val="00DB100E"/>
    <w:rsid w:val="00DC48C9"/>
    <w:rsid w:val="00DD7AC5"/>
    <w:rsid w:val="00E7685A"/>
    <w:rsid w:val="00EF5644"/>
    <w:rsid w:val="00F50DFC"/>
    <w:rsid w:val="00FA276C"/>
    <w:rsid w:val="00FA2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B580222"/>
  <w15:chartTrackingRefBased/>
  <w15:docId w15:val="{8C6A7056-FC6F-2C43-88A8-8490F2CF1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04B0"/>
    <w:pPr>
      <w:tabs>
        <w:tab w:val="center" w:pos="4252"/>
        <w:tab w:val="right" w:pos="8504"/>
      </w:tabs>
      <w:snapToGrid w:val="0"/>
    </w:pPr>
  </w:style>
  <w:style w:type="character" w:customStyle="1" w:styleId="a4">
    <w:name w:val="ヘッダー (文字)"/>
    <w:basedOn w:val="a0"/>
    <w:link w:val="a3"/>
    <w:uiPriority w:val="99"/>
    <w:rsid w:val="000C04B0"/>
  </w:style>
  <w:style w:type="paragraph" w:styleId="a5">
    <w:name w:val="footer"/>
    <w:basedOn w:val="a"/>
    <w:link w:val="a6"/>
    <w:uiPriority w:val="99"/>
    <w:unhideWhenUsed/>
    <w:rsid w:val="000C04B0"/>
    <w:pPr>
      <w:tabs>
        <w:tab w:val="center" w:pos="4252"/>
        <w:tab w:val="right" w:pos="8504"/>
      </w:tabs>
      <w:snapToGrid w:val="0"/>
    </w:pPr>
  </w:style>
  <w:style w:type="character" w:customStyle="1" w:styleId="a6">
    <w:name w:val="フッター (文字)"/>
    <w:basedOn w:val="a0"/>
    <w:link w:val="a5"/>
    <w:uiPriority w:val="99"/>
    <w:rsid w:val="000C04B0"/>
  </w:style>
  <w:style w:type="paragraph" w:styleId="a7">
    <w:name w:val="Revision"/>
    <w:hidden/>
    <w:uiPriority w:val="99"/>
    <w:semiHidden/>
    <w:rsid w:val="00595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吉本　早苗</dc:creator>
  <cp:keywords/>
  <dc:description/>
  <cp:lastModifiedBy>吉本　早苗</cp:lastModifiedBy>
  <cp:revision>39</cp:revision>
  <dcterms:created xsi:type="dcterms:W3CDTF">2023-09-24T09:41:00Z</dcterms:created>
  <dcterms:modified xsi:type="dcterms:W3CDTF">2023-09-27T07:48:00Z</dcterms:modified>
</cp:coreProperties>
</file>