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35ED" w14:textId="3A775316" w:rsidR="00F200E7" w:rsidRPr="00F7211D" w:rsidRDefault="00F200E7" w:rsidP="00F200E7">
      <w:r w:rsidRPr="00F7211D">
        <w:rPr>
          <w:rFonts w:hint="eastAsia"/>
        </w:rPr>
        <w:t xml:space="preserve">タイトル：重ね市松回転錯視　－回転によって変形する主観的輪郭－　</w:t>
      </w:r>
    </w:p>
    <w:p w14:paraId="584B91AC" w14:textId="77777777" w:rsidR="00F200E7" w:rsidRPr="00F7211D" w:rsidRDefault="00F200E7" w:rsidP="00F200E7"/>
    <w:p w14:paraId="662065BF" w14:textId="77777777" w:rsidR="00F200E7" w:rsidRPr="00F7211D" w:rsidRDefault="00F200E7" w:rsidP="00F200E7">
      <w:pPr>
        <w:jc w:val="right"/>
      </w:pPr>
      <w:r w:rsidRPr="00F7211D">
        <w:rPr>
          <w:rFonts w:hint="eastAsia"/>
        </w:rPr>
        <w:t>臼井健太郎（立命館大学大学院・日本学術振興会）</w:t>
      </w:r>
    </w:p>
    <w:p w14:paraId="03EC50AB" w14:textId="77777777" w:rsidR="00F200E7" w:rsidRPr="00F7211D" w:rsidRDefault="00F200E7" w:rsidP="00F200E7">
      <w:pPr>
        <w:jc w:val="right"/>
      </w:pPr>
      <w:r w:rsidRPr="00F7211D">
        <w:rPr>
          <w:rFonts w:hint="eastAsia"/>
        </w:rPr>
        <w:t>石川将也（</w:t>
      </w:r>
      <w:r w:rsidRPr="00F7211D">
        <w:rPr>
          <w:rFonts w:hint="eastAsia"/>
        </w:rPr>
        <w:t>cog</w:t>
      </w:r>
      <w:r w:rsidRPr="00F7211D">
        <w:rPr>
          <w:rFonts w:hint="eastAsia"/>
        </w:rPr>
        <w:t>）</w:t>
      </w:r>
    </w:p>
    <w:p w14:paraId="1BDF6267" w14:textId="77777777" w:rsidR="00F200E7" w:rsidRPr="00F7211D" w:rsidRDefault="00F200E7" w:rsidP="00F200E7">
      <w:pPr>
        <w:jc w:val="right"/>
      </w:pPr>
      <w:r w:rsidRPr="00F7211D">
        <w:rPr>
          <w:rFonts w:hint="eastAsia"/>
        </w:rPr>
        <w:t>田谷修一郎（慶應義塾大学）</w:t>
      </w:r>
    </w:p>
    <w:p w14:paraId="63CEB852" w14:textId="6C3F4296" w:rsidR="00F200E7" w:rsidRDefault="005228DC" w:rsidP="005228DC">
      <w:pPr>
        <w:wordWrap w:val="0"/>
        <w:jc w:val="right"/>
      </w:pPr>
      <w:r>
        <w:rPr>
          <w:rFonts w:hint="eastAsia"/>
        </w:rPr>
        <w:t>連絡先：</w:t>
      </w:r>
      <w:r>
        <w:rPr>
          <w:rFonts w:hint="eastAsia"/>
        </w:rPr>
        <w:t xml:space="preserve"> </w:t>
      </w:r>
      <w:r>
        <w:rPr>
          <w:rFonts w:hint="eastAsia"/>
        </w:rPr>
        <w:t>臼井健太郎（</w:t>
      </w:r>
      <w:r w:rsidR="00C954B6" w:rsidRPr="00C954B6">
        <w:t>cp0004xr</w:t>
      </w:r>
      <w:r w:rsidR="00C954B6">
        <w:rPr>
          <w:rFonts w:hint="eastAsia"/>
        </w:rPr>
        <w:t>（</w:t>
      </w:r>
      <w:r w:rsidR="00C954B6">
        <w:rPr>
          <w:rFonts w:hint="eastAsia"/>
        </w:rPr>
        <w:t>a</w:t>
      </w:r>
      <w:r w:rsidR="00C954B6">
        <w:t>t mark</w:t>
      </w:r>
      <w:r w:rsidR="00C954B6">
        <w:rPr>
          <w:rFonts w:hint="eastAsia"/>
        </w:rPr>
        <w:t>）</w:t>
      </w:r>
      <w:r w:rsidR="00C954B6" w:rsidRPr="00C954B6">
        <w:t>ed.ritsumei.ac.jp</w:t>
      </w:r>
      <w:r>
        <w:rPr>
          <w:rFonts w:hint="eastAsia"/>
        </w:rPr>
        <w:t>）</w:t>
      </w:r>
    </w:p>
    <w:p w14:paraId="7A54DFDD" w14:textId="77777777" w:rsidR="005228DC" w:rsidRPr="00C954B6" w:rsidRDefault="005228DC" w:rsidP="005228DC">
      <w:pPr>
        <w:jc w:val="right"/>
      </w:pPr>
    </w:p>
    <w:p w14:paraId="75AFB257" w14:textId="2C1C856C" w:rsidR="00F200E7" w:rsidRPr="00F7211D" w:rsidRDefault="00F200E7" w:rsidP="00A27FF9">
      <w:pPr>
        <w:ind w:firstLineChars="100" w:firstLine="210"/>
        <w:jc w:val="left"/>
      </w:pPr>
      <w:r w:rsidRPr="00F7211D">
        <w:rPr>
          <w:rFonts w:hint="eastAsia"/>
        </w:rPr>
        <w:t>市松模様の正方形の中心（色が切り替わる部分）を、同じ配色でより大きな市松模様の正方形の中心の上に配置して、それを回転させたとき、回転する正方形が変形</w:t>
      </w:r>
      <w:r w:rsidRPr="0062505B">
        <w:rPr>
          <w:rFonts w:hint="eastAsia"/>
          <w:strike/>
        </w:rPr>
        <w:t>しながら回転</w:t>
      </w:r>
      <w:r w:rsidRPr="00F7211D">
        <w:rPr>
          <w:rFonts w:hint="eastAsia"/>
        </w:rPr>
        <w:t>して見える。具体的には、正方形から円に変形しながら回転して見え、それに伴って大きさも変化して見える。（スライド</w:t>
      </w:r>
      <w:r w:rsidRPr="00F7211D">
        <w:rPr>
          <w:rFonts w:hint="eastAsia"/>
        </w:rPr>
        <w:t>2</w:t>
      </w:r>
      <w:r w:rsidRPr="00F7211D">
        <w:t>,3,4</w:t>
      </w:r>
      <w:r w:rsidRPr="00F7211D">
        <w:rPr>
          <w:rFonts w:hint="eastAsia"/>
        </w:rPr>
        <w:t>）</w:t>
      </w:r>
      <w:r w:rsidR="003A1BC5" w:rsidRPr="00F7211D">
        <w:rPr>
          <w:rFonts w:hint="eastAsia"/>
        </w:rPr>
        <w:t>（以下、錯視が生じる、という記述は、形の変化と大きさの変化両方が知覚されることを意味する。）</w:t>
      </w:r>
    </w:p>
    <w:p w14:paraId="67514E69" w14:textId="557F727E" w:rsidR="003A1BC5" w:rsidRPr="00F7211D" w:rsidRDefault="00F200E7" w:rsidP="003A1BC5">
      <w:pPr>
        <w:ind w:firstLineChars="100" w:firstLine="210"/>
        <w:jc w:val="left"/>
      </w:pPr>
      <w:r w:rsidRPr="00F7211D">
        <w:rPr>
          <w:rFonts w:hint="eastAsia"/>
        </w:rPr>
        <w:t>図の市松模様を回転させていくと、図の市松模様の半分以上が同じ色の背景と重なるとき（図の</w:t>
      </w:r>
      <w:r w:rsidRPr="00F7211D">
        <w:rPr>
          <w:rFonts w:hint="eastAsia"/>
        </w:rPr>
        <w:t>6</w:t>
      </w:r>
      <w:r w:rsidRPr="00F7211D">
        <w:t>5</w:t>
      </w:r>
      <w:r w:rsidRPr="00F7211D">
        <w:rPr>
          <w:rFonts w:hint="eastAsia"/>
        </w:rPr>
        <w:t>°～</w:t>
      </w:r>
      <w:r w:rsidRPr="00F7211D">
        <w:rPr>
          <w:rFonts w:hint="eastAsia"/>
        </w:rPr>
        <w:t>1</w:t>
      </w:r>
      <w:r w:rsidRPr="00F7211D">
        <w:t>15</w:t>
      </w:r>
      <w:r w:rsidRPr="00F7211D">
        <w:rPr>
          <w:rFonts w:hint="eastAsia"/>
        </w:rPr>
        <w:t>°）、図の市松模様は丸みを帯びた形として知覚される（スライド</w:t>
      </w:r>
      <w:r w:rsidRPr="00F7211D">
        <w:rPr>
          <w:rFonts w:hint="eastAsia"/>
        </w:rPr>
        <w:t>5</w:t>
      </w:r>
      <w:r w:rsidRPr="00F7211D">
        <w:rPr>
          <w:rFonts w:hint="eastAsia"/>
        </w:rPr>
        <w:t>）</w:t>
      </w:r>
      <w:r w:rsidR="00964A8F" w:rsidRPr="00F7211D">
        <w:rPr>
          <w:rFonts w:hint="eastAsia"/>
        </w:rPr>
        <w:t>。</w:t>
      </w:r>
    </w:p>
    <w:p w14:paraId="21FC34B6" w14:textId="413450BF" w:rsidR="00F200E7" w:rsidRPr="00F7211D" w:rsidRDefault="00E5034A" w:rsidP="003A1BC5">
      <w:pPr>
        <w:ind w:firstLineChars="100" w:firstLine="210"/>
        <w:jc w:val="left"/>
      </w:pPr>
      <w:r w:rsidRPr="00F7211D">
        <w:rPr>
          <w:rFonts w:hint="eastAsia"/>
        </w:rPr>
        <w:t>図の</w:t>
      </w:r>
      <w:r w:rsidR="00F200E7" w:rsidRPr="00F7211D">
        <w:rPr>
          <w:rFonts w:hint="eastAsia"/>
        </w:rPr>
        <w:t>市松</w:t>
      </w:r>
      <w:r w:rsidRPr="00F7211D">
        <w:rPr>
          <w:rFonts w:hint="eastAsia"/>
        </w:rPr>
        <w:t>模様</w:t>
      </w:r>
      <w:r w:rsidR="00F200E7" w:rsidRPr="00F7211D">
        <w:rPr>
          <w:rFonts w:hint="eastAsia"/>
        </w:rPr>
        <w:t>が小さすぎ</w:t>
      </w:r>
      <w:r w:rsidRPr="00F7211D">
        <w:rPr>
          <w:rFonts w:hint="eastAsia"/>
        </w:rPr>
        <w:t>たり</w:t>
      </w:r>
      <w:r w:rsidR="00F200E7" w:rsidRPr="00F7211D">
        <w:rPr>
          <w:rFonts w:hint="eastAsia"/>
        </w:rPr>
        <w:t>、回転が速すぎ</w:t>
      </w:r>
      <w:r w:rsidR="00340FFF" w:rsidRPr="00F7211D">
        <w:rPr>
          <w:rFonts w:hint="eastAsia"/>
        </w:rPr>
        <w:t>たりす</w:t>
      </w:r>
      <w:r w:rsidR="00F200E7" w:rsidRPr="00F7211D">
        <w:rPr>
          <w:rFonts w:hint="eastAsia"/>
        </w:rPr>
        <w:t>ると錯視が生じづらいが、</w:t>
      </w:r>
      <w:r w:rsidR="00340FFF" w:rsidRPr="00F7211D">
        <w:rPr>
          <w:rFonts w:hint="eastAsia"/>
        </w:rPr>
        <w:t>基本的には</w:t>
      </w:r>
      <w:r w:rsidRPr="00F7211D">
        <w:rPr>
          <w:rFonts w:hint="eastAsia"/>
        </w:rPr>
        <w:t>図の市松模様</w:t>
      </w:r>
      <w:r w:rsidR="00F200E7" w:rsidRPr="00F7211D">
        <w:rPr>
          <w:rFonts w:hint="eastAsia"/>
        </w:rPr>
        <w:t>の大きさや回転の速さによらず錯視は生じる</w:t>
      </w:r>
      <w:r w:rsidRPr="00F7211D">
        <w:rPr>
          <w:rFonts w:hint="eastAsia"/>
        </w:rPr>
        <w:t>（スライド</w:t>
      </w:r>
      <w:r w:rsidRPr="00F7211D">
        <w:rPr>
          <w:rFonts w:hint="eastAsia"/>
        </w:rPr>
        <w:t>6</w:t>
      </w:r>
      <w:r w:rsidRPr="00F7211D">
        <w:t>,</w:t>
      </w:r>
      <w:r w:rsidR="00964A8F" w:rsidRPr="00F7211D">
        <w:rPr>
          <w:rFonts w:hint="eastAsia"/>
        </w:rPr>
        <w:t>7</w:t>
      </w:r>
      <w:r w:rsidR="00964A8F" w:rsidRPr="00F7211D">
        <w:t>,8</w:t>
      </w:r>
      <w:r w:rsidRPr="00F7211D">
        <w:rPr>
          <w:rFonts w:hint="eastAsia"/>
        </w:rPr>
        <w:t>）</w:t>
      </w:r>
      <w:r w:rsidR="00340FFF" w:rsidRPr="00F7211D">
        <w:rPr>
          <w:rFonts w:hint="eastAsia"/>
        </w:rPr>
        <w:t>。図の市松模様が小さくなると、中心視では錯視が生じるが、周辺視では</w:t>
      </w:r>
      <w:r w:rsidR="003A1BC5" w:rsidRPr="00F7211D">
        <w:rPr>
          <w:rFonts w:hint="eastAsia"/>
        </w:rPr>
        <w:t>形の変化が知覚されず、大きさの変化のみ知覚される</w:t>
      </w:r>
      <w:r w:rsidR="00340FFF" w:rsidRPr="00F7211D">
        <w:rPr>
          <w:rFonts w:hint="eastAsia"/>
        </w:rPr>
        <w:t>。回転が速くなると、中心視では錯視が生じるが、周辺視では</w:t>
      </w:r>
      <w:r w:rsidR="00B44476" w:rsidRPr="00F7211D">
        <w:rPr>
          <w:rFonts w:hint="eastAsia"/>
        </w:rPr>
        <w:t>形の変化が知覚されず、大きさの変化のみ知覚される</w:t>
      </w:r>
      <w:r w:rsidR="00340FFF" w:rsidRPr="00F7211D">
        <w:rPr>
          <w:rFonts w:hint="eastAsia"/>
        </w:rPr>
        <w:t>。</w:t>
      </w:r>
    </w:p>
    <w:p w14:paraId="500D4F64" w14:textId="0D29BE91" w:rsidR="003A1BC5" w:rsidRPr="00F7211D" w:rsidRDefault="003A1BC5" w:rsidP="0062505B">
      <w:pPr>
        <w:ind w:firstLineChars="100" w:firstLine="210"/>
      </w:pPr>
      <w:r w:rsidRPr="00F7211D">
        <w:rPr>
          <w:rFonts w:hint="eastAsia"/>
        </w:rPr>
        <w:t>市松模様に使われる色の輝度は</w:t>
      </w:r>
      <w:r w:rsidR="00B44476" w:rsidRPr="00F7211D">
        <w:rPr>
          <w:rFonts w:hint="eastAsia"/>
        </w:rPr>
        <w:t>本</w:t>
      </w:r>
      <w:r w:rsidRPr="00F7211D">
        <w:rPr>
          <w:rFonts w:hint="eastAsia"/>
        </w:rPr>
        <w:t>錯視に影響する</w:t>
      </w:r>
      <w:r w:rsidR="00B44476" w:rsidRPr="00F7211D">
        <w:rPr>
          <w:rFonts w:hint="eastAsia"/>
        </w:rPr>
        <w:t>（スライド</w:t>
      </w:r>
      <w:r w:rsidR="00B44476" w:rsidRPr="00F7211D">
        <w:rPr>
          <w:rFonts w:hint="eastAsia"/>
        </w:rPr>
        <w:t>9</w:t>
      </w:r>
      <w:r w:rsidR="00B44476" w:rsidRPr="00F7211D">
        <w:rPr>
          <w:rFonts w:hint="eastAsia"/>
        </w:rPr>
        <w:t>）</w:t>
      </w:r>
      <w:r w:rsidRPr="00F7211D">
        <w:rPr>
          <w:rFonts w:hint="eastAsia"/>
        </w:rPr>
        <w:t>。</w:t>
      </w:r>
      <w:r w:rsidR="005228DC" w:rsidRPr="00F7211D">
        <w:rPr>
          <w:rFonts w:hint="eastAsia"/>
        </w:rPr>
        <w:t>図の市松模様と背景の市松模様に使われる高輝度色と低輝度色それぞれの間で</w:t>
      </w:r>
      <w:r w:rsidR="005228DC">
        <w:rPr>
          <w:rFonts w:hint="eastAsia"/>
        </w:rPr>
        <w:t>差がないとき（</w:t>
      </w:r>
      <w:r w:rsidR="00E5034A" w:rsidRPr="00F7211D">
        <w:rPr>
          <w:rFonts w:hint="eastAsia"/>
        </w:rPr>
        <w:t>配色が同じ</w:t>
      </w:r>
      <w:r w:rsidR="005228DC">
        <w:rPr>
          <w:rFonts w:hint="eastAsia"/>
        </w:rPr>
        <w:t>とき）</w:t>
      </w:r>
      <w:r w:rsidR="00E5034A" w:rsidRPr="00F7211D">
        <w:rPr>
          <w:rFonts w:hint="eastAsia"/>
        </w:rPr>
        <w:t>、錯視が生じる。</w:t>
      </w:r>
      <w:r w:rsidR="00B44476" w:rsidRPr="00F7211D">
        <w:rPr>
          <w:rFonts w:hint="eastAsia"/>
        </w:rPr>
        <w:t>図と背景の高輝度色と低輝度色それぞれの間に輝度差がある場合、錯視は生じない。周辺視での大きさの変化も知覚されない。</w:t>
      </w:r>
    </w:p>
    <w:p w14:paraId="1725579C" w14:textId="7396868B" w:rsidR="005F5DF1" w:rsidRPr="00F7211D" w:rsidRDefault="00A27FF9" w:rsidP="00A27FF9">
      <w:pPr>
        <w:ind w:firstLineChars="100" w:firstLine="210"/>
        <w:jc w:val="left"/>
      </w:pPr>
      <w:r w:rsidRPr="00F7211D">
        <w:rPr>
          <w:rFonts w:hint="eastAsia"/>
        </w:rPr>
        <w:t>図の市松模様をべた塗りの正方形の組み合わせから同じ配色の細い輪郭線に置き換えると、錯視が生じない。輪郭線を太くすると（図の市松模様の中心部を正方形でくりぬいた形だと）、市松模様のときと同じような形の変化を伴う回転が知覚される。このとき、太い輪郭線の中の領域の形も一瞬円が知覚される（スライド</w:t>
      </w:r>
      <w:r w:rsidR="00964A8F" w:rsidRPr="00F7211D">
        <w:t>1</w:t>
      </w:r>
      <w:r w:rsidR="005228DC">
        <w:rPr>
          <w:rFonts w:hint="eastAsia"/>
        </w:rPr>
        <w:t>0</w:t>
      </w:r>
      <w:r w:rsidRPr="00F7211D">
        <w:rPr>
          <w:rFonts w:hint="eastAsia"/>
        </w:rPr>
        <w:t>）。</w:t>
      </w:r>
      <w:r w:rsidR="005F5DF1" w:rsidRPr="00F7211D">
        <w:rPr>
          <w:rFonts w:hint="eastAsia"/>
        </w:rPr>
        <w:t>市松模様でなくても、スライド</w:t>
      </w:r>
      <w:r w:rsidR="005F5DF1" w:rsidRPr="00F7211D">
        <w:rPr>
          <w:rFonts w:hint="eastAsia"/>
        </w:rPr>
        <w:t>1</w:t>
      </w:r>
      <w:r w:rsidR="005228DC">
        <w:t>1</w:t>
      </w:r>
      <w:r w:rsidR="005F5DF1" w:rsidRPr="00F7211D">
        <w:rPr>
          <w:rFonts w:hint="eastAsia"/>
        </w:rPr>
        <w:t>のよう</w:t>
      </w:r>
      <w:r w:rsidR="00964A8F" w:rsidRPr="00F7211D">
        <w:rPr>
          <w:rFonts w:hint="eastAsia"/>
        </w:rPr>
        <w:t>に</w:t>
      </w:r>
      <w:r w:rsidR="00964A8F" w:rsidRPr="00F7211D">
        <w:rPr>
          <w:rFonts w:hint="eastAsia"/>
        </w:rPr>
        <w:t>2</w:t>
      </w:r>
      <w:r w:rsidR="00964A8F" w:rsidRPr="00F7211D">
        <w:rPr>
          <w:rFonts w:hint="eastAsia"/>
        </w:rPr>
        <w:t>分割の配色でも、</w:t>
      </w:r>
      <w:r w:rsidR="005F5DF1" w:rsidRPr="00F7211D">
        <w:rPr>
          <w:rFonts w:hint="eastAsia"/>
        </w:rPr>
        <w:t>同様の錯視は生じる。しかし、市松模様のときのほうが</w:t>
      </w:r>
      <w:r w:rsidR="00964A8F" w:rsidRPr="00F7211D">
        <w:rPr>
          <w:rFonts w:hint="eastAsia"/>
        </w:rPr>
        <w:t>、</w:t>
      </w:r>
      <w:r w:rsidR="005F5DF1" w:rsidRPr="00F7211D">
        <w:rPr>
          <w:rFonts w:hint="eastAsia"/>
        </w:rPr>
        <w:t>錯視が強い。図と背景で同じ色が重なるタイミングや、図と背景のエッジが交差する箇所の数に</w:t>
      </w:r>
      <w:r w:rsidR="005F5DF1" w:rsidRPr="00F7211D">
        <w:rPr>
          <w:rFonts w:hint="eastAsia"/>
        </w:rPr>
        <w:t>2</w:t>
      </w:r>
      <w:r w:rsidR="005F5DF1" w:rsidRPr="00F7211D">
        <w:rPr>
          <w:rFonts w:hint="eastAsia"/>
        </w:rPr>
        <w:t>倍の差があることに由来すると考えられる。</w:t>
      </w:r>
    </w:p>
    <w:p w14:paraId="7D2E2EB8" w14:textId="117CDA66" w:rsidR="00813198" w:rsidRPr="00F7211D" w:rsidRDefault="00F200E7" w:rsidP="00F72197">
      <w:pPr>
        <w:ind w:firstLineChars="100" w:firstLine="210"/>
        <w:jc w:val="left"/>
      </w:pPr>
      <w:r w:rsidRPr="00F7211D">
        <w:rPr>
          <w:rFonts w:hint="eastAsia"/>
        </w:rPr>
        <w:t>本錯視と似た錯視として、</w:t>
      </w:r>
      <w:r w:rsidRPr="00F7211D">
        <w:t>Breathing Square</w:t>
      </w:r>
      <w:r w:rsidR="00F747B7">
        <w:rPr>
          <w:rFonts w:hint="eastAsia"/>
        </w:rPr>
        <w:t>（</w:t>
      </w:r>
      <w:proofErr w:type="spellStart"/>
      <w:r w:rsidR="00F747B7" w:rsidRPr="00F7211D">
        <w:t>Shiffrar</w:t>
      </w:r>
      <w:proofErr w:type="spellEnd"/>
      <w:r w:rsidR="00F747B7" w:rsidRPr="00F7211D">
        <w:t xml:space="preserve"> &amp; Pavel,</w:t>
      </w:r>
      <w:r w:rsidR="00F747B7">
        <w:t xml:space="preserve"> 1991</w:t>
      </w:r>
      <w:r w:rsidR="00F747B7">
        <w:rPr>
          <w:rFonts w:hint="eastAsia"/>
        </w:rPr>
        <w:t>）</w:t>
      </w:r>
      <w:r w:rsidRPr="00F7211D">
        <w:rPr>
          <w:rFonts w:hint="eastAsia"/>
        </w:rPr>
        <w:t>が挙げられる。</w:t>
      </w:r>
      <w:r w:rsidRPr="00F7211D">
        <w:t>Breathing Square</w:t>
      </w:r>
      <w:r w:rsidRPr="00F7211D">
        <w:rPr>
          <w:rFonts w:hint="eastAsia"/>
        </w:rPr>
        <w:t xml:space="preserve"> </w:t>
      </w:r>
      <w:r w:rsidRPr="00F7211D">
        <w:rPr>
          <w:rFonts w:hint="eastAsia"/>
        </w:rPr>
        <w:t>では、</w:t>
      </w:r>
      <w:r w:rsidRPr="00F7211D">
        <w:rPr>
          <w:rFonts w:hint="eastAsia"/>
        </w:rPr>
        <w:t>4</w:t>
      </w:r>
      <w:r w:rsidRPr="00F7211D">
        <w:rPr>
          <w:rFonts w:hint="eastAsia"/>
        </w:rPr>
        <w:t>つの正方形から成る十字の窓の奥を回転する</w:t>
      </w:r>
      <w:r w:rsidR="00F72197" w:rsidRPr="00F7211D">
        <w:rPr>
          <w:rFonts w:hint="eastAsia"/>
        </w:rPr>
        <w:t>四角形</w:t>
      </w:r>
      <w:r w:rsidRPr="00F7211D">
        <w:rPr>
          <w:rFonts w:hint="eastAsia"/>
        </w:rPr>
        <w:t>の</w:t>
      </w:r>
      <w:r w:rsidR="00813198" w:rsidRPr="00F7211D">
        <w:rPr>
          <w:rFonts w:hint="eastAsia"/>
        </w:rPr>
        <w:t>大</w:t>
      </w:r>
      <w:r w:rsidR="00495E8B" w:rsidRPr="00F7211D">
        <w:rPr>
          <w:rFonts w:hint="eastAsia"/>
        </w:rPr>
        <w:t>きさ</w:t>
      </w:r>
      <w:r w:rsidRPr="00F7211D">
        <w:rPr>
          <w:rFonts w:hint="eastAsia"/>
        </w:rPr>
        <w:t>が</w:t>
      </w:r>
      <w:r w:rsidR="00495E8B" w:rsidRPr="00F7211D">
        <w:rPr>
          <w:rFonts w:hint="eastAsia"/>
        </w:rPr>
        <w:t>変化</w:t>
      </w:r>
      <w:r w:rsidRPr="00F7211D">
        <w:rPr>
          <w:rFonts w:hint="eastAsia"/>
        </w:rPr>
        <w:t>して見える。これは回転する正方形に対するアモーダル補完の過程で生じる錯視である。一方本錯視</w:t>
      </w:r>
      <w:r w:rsidR="00F72197" w:rsidRPr="00F7211D">
        <w:rPr>
          <w:rFonts w:hint="eastAsia"/>
        </w:rPr>
        <w:t>で生じる補完はモーダル補完であり、</w:t>
      </w:r>
      <w:r w:rsidRPr="00F7211D">
        <w:rPr>
          <w:rFonts w:hint="eastAsia"/>
        </w:rPr>
        <w:t>図の市松模様のエッジが視認できないとき、</w:t>
      </w:r>
      <w:r w:rsidR="005F5DF1" w:rsidRPr="00F7211D">
        <w:rPr>
          <w:rFonts w:hint="eastAsia"/>
        </w:rPr>
        <w:t>正方形がモーダル補完されるときもあれば、</w:t>
      </w:r>
      <w:r w:rsidRPr="00F7211D">
        <w:rPr>
          <w:rFonts w:hint="eastAsia"/>
        </w:rPr>
        <w:t>丸みを帯びた形</w:t>
      </w:r>
      <w:r w:rsidR="00F72197" w:rsidRPr="00F7211D">
        <w:rPr>
          <w:rFonts w:hint="eastAsia"/>
        </w:rPr>
        <w:t>や円</w:t>
      </w:r>
      <w:r w:rsidRPr="00F7211D">
        <w:rPr>
          <w:rFonts w:hint="eastAsia"/>
        </w:rPr>
        <w:t>がモーダ</w:t>
      </w:r>
      <w:r w:rsidRPr="00F7211D">
        <w:rPr>
          <w:rFonts w:hint="eastAsia"/>
        </w:rPr>
        <w:lastRenderedPageBreak/>
        <w:t>ル補完され</w:t>
      </w:r>
      <w:r w:rsidR="005F5DF1" w:rsidRPr="00F7211D">
        <w:rPr>
          <w:rFonts w:hint="eastAsia"/>
        </w:rPr>
        <w:t>るときもある</w:t>
      </w:r>
      <w:r w:rsidRPr="00F7211D">
        <w:rPr>
          <w:rFonts w:hint="eastAsia"/>
        </w:rPr>
        <w:t>。</w:t>
      </w:r>
      <w:r w:rsidR="00495E8B" w:rsidRPr="00F7211D">
        <w:rPr>
          <w:rFonts w:hint="eastAsia"/>
        </w:rPr>
        <w:t>（スライド</w:t>
      </w:r>
      <w:r w:rsidR="00495E8B" w:rsidRPr="00F7211D">
        <w:rPr>
          <w:rFonts w:hint="eastAsia"/>
        </w:rPr>
        <w:t>1</w:t>
      </w:r>
      <w:r w:rsidR="005228DC">
        <w:t>2</w:t>
      </w:r>
      <w:r w:rsidR="00495E8B" w:rsidRPr="00F7211D">
        <w:rPr>
          <w:rFonts w:hint="eastAsia"/>
        </w:rPr>
        <w:t>）。</w:t>
      </w:r>
      <w:r w:rsidR="00F72197" w:rsidRPr="00F7211D">
        <w:rPr>
          <w:rFonts w:hint="eastAsia"/>
        </w:rPr>
        <w:t>本錯視は、</w:t>
      </w:r>
      <w:r w:rsidR="00F72197" w:rsidRPr="00F7211D">
        <w:rPr>
          <w:rFonts w:hint="eastAsia"/>
        </w:rPr>
        <w:t>Breathing Square</w:t>
      </w:r>
      <w:r w:rsidR="00F72197" w:rsidRPr="00F7211D">
        <w:rPr>
          <w:rFonts w:hint="eastAsia"/>
        </w:rPr>
        <w:t>（アモーダル錯視）のモーダル版と考えることができる。本錯視を見た後だと、</w:t>
      </w:r>
      <w:r w:rsidR="00F72197" w:rsidRPr="00F7211D">
        <w:rPr>
          <w:rFonts w:hint="eastAsia"/>
        </w:rPr>
        <w:t xml:space="preserve">Breathing Square </w:t>
      </w:r>
      <w:r w:rsidR="00F72197" w:rsidRPr="00F7211D">
        <w:rPr>
          <w:rFonts w:hint="eastAsia"/>
        </w:rPr>
        <w:t>は四角形が拡大縮小している錯視、というだけでなく、四角形の角が本錯視のように丸まっているように知覚することができる。</w:t>
      </w:r>
    </w:p>
    <w:p w14:paraId="0486DCFB" w14:textId="0F6CABFB" w:rsidR="00F200E7" w:rsidRPr="00F7211D" w:rsidRDefault="00495E8B" w:rsidP="006F538A">
      <w:pPr>
        <w:ind w:firstLineChars="100" w:firstLine="210"/>
        <w:jc w:val="left"/>
      </w:pPr>
      <w:r w:rsidRPr="00F7211D">
        <w:rPr>
          <w:rFonts w:hint="eastAsia"/>
        </w:rPr>
        <w:t>B</w:t>
      </w:r>
      <w:r w:rsidRPr="00F7211D">
        <w:t>reathing Square</w:t>
      </w:r>
      <w:r w:rsidRPr="00F7211D">
        <w:rPr>
          <w:rFonts w:hint="eastAsia"/>
        </w:rPr>
        <w:t>も重ね市松回転錯視も、正方形の方を固定し、遮蔽物や背景を回転させた場合、大きさの変化は知覚されなくなる。形の知覚に関して</w:t>
      </w:r>
      <w:r w:rsidR="00F15E21" w:rsidRPr="00F7211D">
        <w:rPr>
          <w:rFonts w:hint="eastAsia"/>
        </w:rPr>
        <w:t>は</w:t>
      </w:r>
      <w:r w:rsidRPr="00F7211D">
        <w:rPr>
          <w:rFonts w:hint="eastAsia"/>
        </w:rPr>
        <w:t>、</w:t>
      </w:r>
      <w:r w:rsidRPr="00F7211D">
        <w:rPr>
          <w:rFonts w:hint="eastAsia"/>
        </w:rPr>
        <w:t>B</w:t>
      </w:r>
      <w:r w:rsidRPr="00F7211D">
        <w:t>reathing Square</w:t>
      </w:r>
      <w:r w:rsidRPr="00F7211D">
        <w:rPr>
          <w:rFonts w:hint="eastAsia"/>
        </w:rPr>
        <w:t>は正方形が常にアモーダル補完されるのに対し、重ね市松回転錯視では正方形</w:t>
      </w:r>
      <w:r w:rsidR="00813198" w:rsidRPr="00F7211D">
        <w:rPr>
          <w:rFonts w:hint="eastAsia"/>
        </w:rPr>
        <w:t>だけでなく、</w:t>
      </w:r>
      <w:r w:rsidRPr="00F7211D">
        <w:rPr>
          <w:rFonts w:hint="eastAsia"/>
        </w:rPr>
        <w:t>円</w:t>
      </w:r>
      <w:r w:rsidR="00813198" w:rsidRPr="00F7211D">
        <w:rPr>
          <w:rFonts w:hint="eastAsia"/>
        </w:rPr>
        <w:t>や丸みを帯びた形</w:t>
      </w:r>
      <w:r w:rsidRPr="00F7211D">
        <w:rPr>
          <w:rFonts w:hint="eastAsia"/>
        </w:rPr>
        <w:t>がモーダル補完される（スライド</w:t>
      </w:r>
      <w:r w:rsidRPr="00F7211D">
        <w:rPr>
          <w:rFonts w:hint="eastAsia"/>
        </w:rPr>
        <w:t>1</w:t>
      </w:r>
      <w:r w:rsidR="005228DC">
        <w:t>3</w:t>
      </w:r>
      <w:r w:rsidRPr="00F7211D">
        <w:rPr>
          <w:rFonts w:hint="eastAsia"/>
        </w:rPr>
        <w:t>）</w:t>
      </w:r>
      <w:r w:rsidR="00813198" w:rsidRPr="00F7211D">
        <w:rPr>
          <w:rFonts w:hint="eastAsia"/>
        </w:rPr>
        <w:t>。</w:t>
      </w:r>
      <w:r w:rsidR="00F15E21" w:rsidRPr="00F7211D">
        <w:rPr>
          <w:rFonts w:hint="eastAsia"/>
        </w:rPr>
        <w:t>この違いは、アモーダル補完よりもモーダル補完のほうが丸い形を知覚しやすいこと（</w:t>
      </w:r>
      <w:r w:rsidR="00F15E21" w:rsidRPr="00F7211D">
        <w:t>Singh, 2004</w:t>
      </w:r>
      <w:r w:rsidR="00F15E21" w:rsidRPr="00F7211D">
        <w:rPr>
          <w:rFonts w:hint="eastAsia"/>
        </w:rPr>
        <w:t>）とも合致する。</w:t>
      </w:r>
    </w:p>
    <w:p w14:paraId="63BF296A" w14:textId="4DFED6B1" w:rsidR="00F72197" w:rsidRPr="00F7211D" w:rsidRDefault="00E43785" w:rsidP="00E43785">
      <w:pPr>
        <w:ind w:firstLineChars="100" w:firstLine="210"/>
        <w:jc w:val="left"/>
      </w:pPr>
      <w:r w:rsidRPr="00F7211D">
        <w:rPr>
          <w:rFonts w:hint="eastAsia"/>
        </w:rPr>
        <w:t>本錯視で知覚される、正方形から円への知覚される形の変化の生起には、図と背景の市松模様の切り替わりが一列に並ぶ前後のタイミングが見えることが重要なようである。</w:t>
      </w:r>
      <w:r w:rsidRPr="00F7211D">
        <w:rPr>
          <w:rFonts w:hint="eastAsia"/>
        </w:rPr>
        <w:t>B</w:t>
      </w:r>
      <w:r w:rsidRPr="00F7211D">
        <w:t>reathing Square</w:t>
      </w:r>
      <w:r w:rsidRPr="00F7211D">
        <w:rPr>
          <w:rFonts w:hint="eastAsia"/>
        </w:rPr>
        <w:t>と同様な十字の窓をつけても錯視は生じるが、十字部分を遮蔽すると、形の知覚の変化が生じづらくなる。また、回転に伴う正方形の出現と消失という知覚のほうが知覚されやすい（スライド</w:t>
      </w:r>
      <w:r w:rsidRPr="00F7211D">
        <w:rPr>
          <w:rFonts w:hint="eastAsia"/>
        </w:rPr>
        <w:t>1</w:t>
      </w:r>
      <w:r w:rsidR="005228DC">
        <w:t>4</w:t>
      </w:r>
      <w:r w:rsidRPr="00F7211D">
        <w:rPr>
          <w:rFonts w:hint="eastAsia"/>
        </w:rPr>
        <w:t>）。</w:t>
      </w:r>
    </w:p>
    <w:p w14:paraId="3476E9C5" w14:textId="5F551FF3" w:rsidR="00F200E7" w:rsidRPr="00F7211D" w:rsidRDefault="00F200E7" w:rsidP="006F538A">
      <w:pPr>
        <w:ind w:firstLineChars="100" w:firstLine="210"/>
        <w:jc w:val="left"/>
      </w:pPr>
      <w:r w:rsidRPr="00F7211D">
        <w:rPr>
          <w:rFonts w:hint="eastAsia"/>
        </w:rPr>
        <w:t>モーダル補完で円が知覚されるという点では、エーレンシュタイン錯視</w:t>
      </w:r>
      <w:r w:rsidR="00A27FF9" w:rsidRPr="00F7211D">
        <w:rPr>
          <w:rFonts w:hint="eastAsia"/>
        </w:rPr>
        <w:t>（</w:t>
      </w:r>
      <w:r w:rsidR="00A27FF9" w:rsidRPr="00F7211D">
        <w:t>Ehrenstein, 1941</w:t>
      </w:r>
      <w:r w:rsidR="00A27FF9" w:rsidRPr="00F7211D">
        <w:rPr>
          <w:rFonts w:hint="eastAsia"/>
        </w:rPr>
        <w:t>）</w:t>
      </w:r>
      <w:r w:rsidRPr="00F7211D">
        <w:rPr>
          <w:rFonts w:hint="eastAsia"/>
        </w:rPr>
        <w:t>や、ネオンカラー錯視</w:t>
      </w:r>
      <w:r w:rsidR="00A27FF9" w:rsidRPr="00F7211D">
        <w:rPr>
          <w:rFonts w:hint="eastAsia"/>
        </w:rPr>
        <w:t>（</w:t>
      </w:r>
      <w:r w:rsidR="00A27FF9" w:rsidRPr="00F7211D">
        <w:t xml:space="preserve">Van </w:t>
      </w:r>
      <w:proofErr w:type="spellStart"/>
      <w:r w:rsidR="00A27FF9" w:rsidRPr="00F7211D">
        <w:t>Tuijl</w:t>
      </w:r>
      <w:proofErr w:type="spellEnd"/>
      <w:r w:rsidR="00A27FF9" w:rsidRPr="00F7211D">
        <w:t>, 1975</w:t>
      </w:r>
      <w:r w:rsidR="00A27FF9" w:rsidRPr="00F7211D">
        <w:rPr>
          <w:rFonts w:hint="eastAsia"/>
        </w:rPr>
        <w:t>）</w:t>
      </w:r>
      <w:r w:rsidRPr="00F7211D">
        <w:rPr>
          <w:rFonts w:hint="eastAsia"/>
        </w:rPr>
        <w:t>と似ている。</w:t>
      </w:r>
      <w:r w:rsidR="00A27FF9" w:rsidRPr="00F7211D">
        <w:rPr>
          <w:rFonts w:hint="eastAsia"/>
        </w:rPr>
        <w:t>一方、本錯視は図の市松模様と背景の市松模様の重なり方に応じてモーダル補完される形が変化する。</w:t>
      </w:r>
      <w:r w:rsidR="00F7211D" w:rsidRPr="00F7211D">
        <w:rPr>
          <w:rFonts w:hint="eastAsia"/>
        </w:rPr>
        <w:t>また、エーレンシュタイン錯視やネオンカラー錯視では知覚される円に対してフィリング・インが生じ、円の色と背景の色が違って見える。本錯視で円が知覚されるとき、背景の色と円との間にそのような知覚される色の違いは生じない。</w:t>
      </w:r>
    </w:p>
    <w:p w14:paraId="50F2F173" w14:textId="77777777" w:rsidR="00F200E7" w:rsidRPr="00F7211D" w:rsidRDefault="00F200E7" w:rsidP="00F200E7">
      <w:pPr>
        <w:jc w:val="left"/>
      </w:pPr>
    </w:p>
    <w:p w14:paraId="05AA4E56" w14:textId="77777777" w:rsidR="00F200E7" w:rsidRPr="00F7211D" w:rsidRDefault="00F200E7" w:rsidP="00F200E7">
      <w:pPr>
        <w:jc w:val="left"/>
      </w:pPr>
    </w:p>
    <w:p w14:paraId="38F07762" w14:textId="0ABBF2CC" w:rsidR="00F200E7" w:rsidRPr="0062505B" w:rsidRDefault="00A27FF9" w:rsidP="0062505B">
      <w:pPr>
        <w:jc w:val="center"/>
        <w:rPr>
          <w:rFonts w:asciiTheme="majorEastAsia" w:eastAsiaTheme="majorEastAsia" w:hAnsiTheme="majorEastAsia"/>
        </w:rPr>
      </w:pPr>
      <w:r w:rsidRPr="0062505B">
        <w:rPr>
          <w:rFonts w:asciiTheme="majorEastAsia" w:eastAsiaTheme="majorEastAsia" w:hAnsiTheme="majorEastAsia" w:hint="eastAsia"/>
        </w:rPr>
        <w:t>引用文献</w:t>
      </w:r>
    </w:p>
    <w:p w14:paraId="0D655406" w14:textId="52A22663" w:rsidR="00F200E7" w:rsidRPr="00F7211D" w:rsidRDefault="00F200E7" w:rsidP="0062505B">
      <w:pPr>
        <w:ind w:left="283" w:hangingChars="135" w:hanging="283"/>
        <w:jc w:val="left"/>
      </w:pPr>
      <w:r w:rsidRPr="00F7211D">
        <w:t xml:space="preserve">Ehrenstein, W. (1941). </w:t>
      </w:r>
      <w:proofErr w:type="spellStart"/>
      <w:r w:rsidRPr="00F7211D">
        <w:t>Ueber</w:t>
      </w:r>
      <w:proofErr w:type="spellEnd"/>
      <w:r w:rsidRPr="00F7211D">
        <w:t xml:space="preserve"> </w:t>
      </w:r>
      <w:proofErr w:type="spellStart"/>
      <w:r w:rsidRPr="00F7211D">
        <w:t>Abwandlungen</w:t>
      </w:r>
      <w:proofErr w:type="spellEnd"/>
      <w:r w:rsidRPr="00F7211D">
        <w:t xml:space="preserve"> der L. </w:t>
      </w:r>
      <w:proofErr w:type="spellStart"/>
      <w:r w:rsidRPr="00F7211D">
        <w:t>Hermannschen</w:t>
      </w:r>
      <w:proofErr w:type="spellEnd"/>
      <w:r w:rsidR="00A27FF9" w:rsidRPr="00F7211D">
        <w:t xml:space="preserve"> </w:t>
      </w:r>
      <w:proofErr w:type="spellStart"/>
      <w:r w:rsidRPr="00F7211D">
        <w:t>Helligkeitserscheinung</w:t>
      </w:r>
      <w:proofErr w:type="spellEnd"/>
      <w:r w:rsidRPr="00F7211D">
        <w:t>.</w:t>
      </w:r>
      <w:r w:rsidRPr="0062505B">
        <w:rPr>
          <w:i/>
        </w:rPr>
        <w:t xml:space="preserve"> </w:t>
      </w:r>
      <w:proofErr w:type="spellStart"/>
      <w:r w:rsidRPr="0062505B">
        <w:rPr>
          <w:i/>
        </w:rPr>
        <w:t>Zeitschrift</w:t>
      </w:r>
      <w:proofErr w:type="spellEnd"/>
      <w:r w:rsidRPr="0062505B">
        <w:rPr>
          <w:i/>
        </w:rPr>
        <w:t xml:space="preserve"> für </w:t>
      </w:r>
      <w:proofErr w:type="spellStart"/>
      <w:r w:rsidRPr="0062505B">
        <w:rPr>
          <w:i/>
        </w:rPr>
        <w:t>Psychologie</w:t>
      </w:r>
      <w:proofErr w:type="spellEnd"/>
      <w:r w:rsidRPr="00F7211D">
        <w:t>, 150, 83-91.</w:t>
      </w:r>
    </w:p>
    <w:p w14:paraId="31A7970F" w14:textId="60EBDEF8" w:rsidR="00911167" w:rsidRPr="00F7211D" w:rsidRDefault="00911167" w:rsidP="0062505B">
      <w:pPr>
        <w:ind w:left="283" w:hangingChars="135" w:hanging="283"/>
        <w:jc w:val="left"/>
      </w:pPr>
      <w:proofErr w:type="spellStart"/>
      <w:r w:rsidRPr="00F7211D">
        <w:t>Shiffrar</w:t>
      </w:r>
      <w:proofErr w:type="spellEnd"/>
      <w:r w:rsidRPr="00F7211D">
        <w:t xml:space="preserve">, M. &amp; Pavel, M. (1991) Percepts of rigid motion within and across apertures. </w:t>
      </w:r>
      <w:r w:rsidRPr="0062505B">
        <w:rPr>
          <w:i/>
        </w:rPr>
        <w:t>Journal of Experimental Psychology: Human Perception and Performance</w:t>
      </w:r>
      <w:r w:rsidRPr="00F7211D">
        <w:t>, 17, 749-761.</w:t>
      </w:r>
    </w:p>
    <w:p w14:paraId="44886B02" w14:textId="7EAE96AD" w:rsidR="00911167" w:rsidRPr="00F7211D" w:rsidRDefault="00911167" w:rsidP="0062505B">
      <w:pPr>
        <w:ind w:left="283" w:hangingChars="135" w:hanging="283"/>
        <w:jc w:val="left"/>
      </w:pPr>
      <w:r w:rsidRPr="00F7211D">
        <w:t xml:space="preserve">Singh, M. (2004). Modal and </w:t>
      </w:r>
      <w:proofErr w:type="spellStart"/>
      <w:r w:rsidRPr="00F7211D">
        <w:t>amodal</w:t>
      </w:r>
      <w:proofErr w:type="spellEnd"/>
      <w:r w:rsidRPr="00F7211D">
        <w:t xml:space="preserve"> completion generate different shapes. </w:t>
      </w:r>
      <w:r w:rsidRPr="0062505B">
        <w:rPr>
          <w:i/>
        </w:rPr>
        <w:t>Psychological Science</w:t>
      </w:r>
      <w:r w:rsidRPr="00F7211D">
        <w:t>, 15(7), 454-459.</w:t>
      </w:r>
      <w:r w:rsidRPr="00F7211D" w:rsidDel="00911167">
        <w:t xml:space="preserve"> </w:t>
      </w:r>
    </w:p>
    <w:p w14:paraId="645D87AC" w14:textId="02444EF4" w:rsidR="005A190F" w:rsidRDefault="00F200E7" w:rsidP="0062505B">
      <w:pPr>
        <w:ind w:left="283" w:hangingChars="135" w:hanging="283"/>
        <w:jc w:val="left"/>
      </w:pPr>
      <w:r w:rsidRPr="00F7211D">
        <w:t xml:space="preserve">Van </w:t>
      </w:r>
      <w:proofErr w:type="spellStart"/>
      <w:r w:rsidRPr="00F7211D">
        <w:t>Tuijl</w:t>
      </w:r>
      <w:proofErr w:type="spellEnd"/>
      <w:r w:rsidRPr="00F7211D">
        <w:t xml:space="preserve">, H. F. J. M. (1975). A new visual illusion: </w:t>
      </w:r>
      <w:proofErr w:type="spellStart"/>
      <w:r w:rsidRPr="00F7211D">
        <w:t>neonlike</w:t>
      </w:r>
      <w:proofErr w:type="spellEnd"/>
      <w:r w:rsidRPr="00F7211D">
        <w:t xml:space="preserve"> color spreading and complementary color induction between subjective contours. </w:t>
      </w:r>
      <w:r w:rsidRPr="0062505B">
        <w:rPr>
          <w:i/>
        </w:rPr>
        <w:t xml:space="preserve">Acta </w:t>
      </w:r>
      <w:proofErr w:type="spellStart"/>
      <w:r w:rsidRPr="0062505B">
        <w:rPr>
          <w:i/>
        </w:rPr>
        <w:t>Psychologica</w:t>
      </w:r>
      <w:proofErr w:type="spellEnd"/>
      <w:r w:rsidRPr="0062505B">
        <w:rPr>
          <w:i/>
        </w:rPr>
        <w:t>,</w:t>
      </w:r>
      <w:r w:rsidRPr="00F7211D">
        <w:t xml:space="preserve"> 39, 441-445.</w:t>
      </w:r>
    </w:p>
    <w:sectPr w:rsidR="005A1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E2BB" w14:textId="77777777" w:rsidR="004C1B86" w:rsidRDefault="004C1B86" w:rsidP="00237128">
      <w:r>
        <w:separator/>
      </w:r>
    </w:p>
  </w:endnote>
  <w:endnote w:type="continuationSeparator" w:id="0">
    <w:p w14:paraId="0A8D8CEE" w14:textId="77777777" w:rsidR="004C1B86" w:rsidRDefault="004C1B86" w:rsidP="0023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245A" w14:textId="77777777" w:rsidR="004C1B86" w:rsidRDefault="004C1B86" w:rsidP="00237128">
      <w:r>
        <w:separator/>
      </w:r>
    </w:p>
  </w:footnote>
  <w:footnote w:type="continuationSeparator" w:id="0">
    <w:p w14:paraId="5321E7CD" w14:textId="77777777" w:rsidR="004C1B86" w:rsidRDefault="004C1B86" w:rsidP="00237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2061D"/>
    <w:multiLevelType w:val="multilevel"/>
    <w:tmpl w:val="6F849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30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0E7"/>
    <w:rsid w:val="000011A3"/>
    <w:rsid w:val="00130479"/>
    <w:rsid w:val="00187C46"/>
    <w:rsid w:val="001E7418"/>
    <w:rsid w:val="00237128"/>
    <w:rsid w:val="00340FFF"/>
    <w:rsid w:val="003A1BC5"/>
    <w:rsid w:val="004769EF"/>
    <w:rsid w:val="00495E8B"/>
    <w:rsid w:val="004C1B86"/>
    <w:rsid w:val="005228DC"/>
    <w:rsid w:val="005A190F"/>
    <w:rsid w:val="005F10A8"/>
    <w:rsid w:val="005F5DF1"/>
    <w:rsid w:val="0062505B"/>
    <w:rsid w:val="006F538A"/>
    <w:rsid w:val="00720606"/>
    <w:rsid w:val="00813198"/>
    <w:rsid w:val="00817FA3"/>
    <w:rsid w:val="0084123E"/>
    <w:rsid w:val="00886510"/>
    <w:rsid w:val="00911167"/>
    <w:rsid w:val="00964A8F"/>
    <w:rsid w:val="00A27FF9"/>
    <w:rsid w:val="00B44476"/>
    <w:rsid w:val="00C954B6"/>
    <w:rsid w:val="00DB581E"/>
    <w:rsid w:val="00E33C46"/>
    <w:rsid w:val="00E43785"/>
    <w:rsid w:val="00E5034A"/>
    <w:rsid w:val="00F15E21"/>
    <w:rsid w:val="00F200E7"/>
    <w:rsid w:val="00F26774"/>
    <w:rsid w:val="00F52B7C"/>
    <w:rsid w:val="00F64FBE"/>
    <w:rsid w:val="00F7211D"/>
    <w:rsid w:val="00F72197"/>
    <w:rsid w:val="00F747B7"/>
    <w:rsid w:val="00FE6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26A31"/>
  <w15:chartTrackingRefBased/>
  <w15:docId w15:val="{BD32F466-4E3B-4F42-ABF9-4FB974DA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11167"/>
    <w:rPr>
      <w:sz w:val="18"/>
      <w:szCs w:val="18"/>
    </w:rPr>
  </w:style>
  <w:style w:type="paragraph" w:styleId="a4">
    <w:name w:val="annotation text"/>
    <w:basedOn w:val="a"/>
    <w:link w:val="a5"/>
    <w:uiPriority w:val="99"/>
    <w:semiHidden/>
    <w:unhideWhenUsed/>
    <w:rsid w:val="00911167"/>
    <w:pPr>
      <w:jc w:val="left"/>
    </w:pPr>
  </w:style>
  <w:style w:type="character" w:customStyle="1" w:styleId="a5">
    <w:name w:val="コメント文字列 (文字)"/>
    <w:basedOn w:val="a0"/>
    <w:link w:val="a4"/>
    <w:uiPriority w:val="99"/>
    <w:semiHidden/>
    <w:rsid w:val="00911167"/>
  </w:style>
  <w:style w:type="paragraph" w:styleId="a6">
    <w:name w:val="annotation subject"/>
    <w:basedOn w:val="a4"/>
    <w:next w:val="a4"/>
    <w:link w:val="a7"/>
    <w:uiPriority w:val="99"/>
    <w:semiHidden/>
    <w:unhideWhenUsed/>
    <w:rsid w:val="00911167"/>
    <w:rPr>
      <w:b/>
      <w:bCs/>
    </w:rPr>
  </w:style>
  <w:style w:type="character" w:customStyle="1" w:styleId="a7">
    <w:name w:val="コメント内容 (文字)"/>
    <w:basedOn w:val="a5"/>
    <w:link w:val="a6"/>
    <w:uiPriority w:val="99"/>
    <w:semiHidden/>
    <w:rsid w:val="00911167"/>
    <w:rPr>
      <w:b/>
      <w:bCs/>
    </w:rPr>
  </w:style>
  <w:style w:type="paragraph" w:styleId="a8">
    <w:name w:val="Balloon Text"/>
    <w:basedOn w:val="a"/>
    <w:link w:val="a9"/>
    <w:uiPriority w:val="99"/>
    <w:semiHidden/>
    <w:unhideWhenUsed/>
    <w:rsid w:val="00911167"/>
    <w:rPr>
      <w:rFonts w:ascii="ＭＳ 明朝" w:eastAsia="ＭＳ 明朝"/>
      <w:sz w:val="18"/>
      <w:szCs w:val="18"/>
    </w:rPr>
  </w:style>
  <w:style w:type="character" w:customStyle="1" w:styleId="a9">
    <w:name w:val="吹き出し (文字)"/>
    <w:basedOn w:val="a0"/>
    <w:link w:val="a8"/>
    <w:uiPriority w:val="99"/>
    <w:semiHidden/>
    <w:rsid w:val="00911167"/>
    <w:rPr>
      <w:rFonts w:ascii="ＭＳ 明朝" w:eastAsia="ＭＳ 明朝"/>
      <w:sz w:val="18"/>
      <w:szCs w:val="18"/>
    </w:rPr>
  </w:style>
  <w:style w:type="paragraph" w:styleId="aa">
    <w:name w:val="Revision"/>
    <w:hidden/>
    <w:uiPriority w:val="99"/>
    <w:semiHidden/>
    <w:rsid w:val="00F26774"/>
  </w:style>
  <w:style w:type="paragraph" w:styleId="Web">
    <w:name w:val="Normal (Web)"/>
    <w:basedOn w:val="a"/>
    <w:uiPriority w:val="99"/>
    <w:semiHidden/>
    <w:unhideWhenUsed/>
    <w:rsid w:val="00B444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5228DC"/>
    <w:rPr>
      <w:color w:val="0563C1" w:themeColor="hyperlink"/>
      <w:u w:val="single"/>
    </w:rPr>
  </w:style>
  <w:style w:type="character" w:styleId="ac">
    <w:name w:val="Unresolved Mention"/>
    <w:basedOn w:val="a0"/>
    <w:uiPriority w:val="99"/>
    <w:semiHidden/>
    <w:unhideWhenUsed/>
    <w:rsid w:val="005228DC"/>
    <w:rPr>
      <w:color w:val="605E5C"/>
      <w:shd w:val="clear" w:color="auto" w:fill="E1DFDD"/>
    </w:rPr>
  </w:style>
  <w:style w:type="paragraph" w:styleId="ad">
    <w:name w:val="header"/>
    <w:basedOn w:val="a"/>
    <w:link w:val="ae"/>
    <w:uiPriority w:val="99"/>
    <w:unhideWhenUsed/>
    <w:rsid w:val="00237128"/>
    <w:pPr>
      <w:tabs>
        <w:tab w:val="center" w:pos="4252"/>
        <w:tab w:val="right" w:pos="8504"/>
      </w:tabs>
      <w:snapToGrid w:val="0"/>
    </w:pPr>
  </w:style>
  <w:style w:type="character" w:customStyle="1" w:styleId="ae">
    <w:name w:val="ヘッダー (文字)"/>
    <w:basedOn w:val="a0"/>
    <w:link w:val="ad"/>
    <w:uiPriority w:val="99"/>
    <w:rsid w:val="00237128"/>
  </w:style>
  <w:style w:type="paragraph" w:styleId="af">
    <w:name w:val="footer"/>
    <w:basedOn w:val="a"/>
    <w:link w:val="af0"/>
    <w:uiPriority w:val="99"/>
    <w:unhideWhenUsed/>
    <w:rsid w:val="00237128"/>
    <w:pPr>
      <w:tabs>
        <w:tab w:val="center" w:pos="4252"/>
        <w:tab w:val="right" w:pos="8504"/>
      </w:tabs>
      <w:snapToGrid w:val="0"/>
    </w:pPr>
  </w:style>
  <w:style w:type="character" w:customStyle="1" w:styleId="af0">
    <w:name w:val="フッター (文字)"/>
    <w:basedOn w:val="a0"/>
    <w:link w:val="af"/>
    <w:uiPriority w:val="99"/>
    <w:rsid w:val="0023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81938">
      <w:bodyDiv w:val="1"/>
      <w:marLeft w:val="0"/>
      <w:marRight w:val="0"/>
      <w:marTop w:val="0"/>
      <w:marBottom w:val="0"/>
      <w:divBdr>
        <w:top w:val="none" w:sz="0" w:space="0" w:color="auto"/>
        <w:left w:val="none" w:sz="0" w:space="0" w:color="auto"/>
        <w:bottom w:val="none" w:sz="0" w:space="0" w:color="auto"/>
        <w:right w:val="none" w:sz="0" w:space="0" w:color="auto"/>
      </w:divBdr>
    </w:div>
    <w:div w:id="778062607">
      <w:bodyDiv w:val="1"/>
      <w:marLeft w:val="0"/>
      <w:marRight w:val="0"/>
      <w:marTop w:val="0"/>
      <w:marBottom w:val="0"/>
      <w:divBdr>
        <w:top w:val="none" w:sz="0" w:space="0" w:color="auto"/>
        <w:left w:val="none" w:sz="0" w:space="0" w:color="auto"/>
        <w:bottom w:val="none" w:sz="0" w:space="0" w:color="auto"/>
        <w:right w:val="none" w:sz="0" w:space="0" w:color="auto"/>
      </w:divBdr>
    </w:div>
    <w:div w:id="12754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Kentaro Usui</dc:creator>
  <cp:keywords/>
  <dc:description/>
  <cp:lastModifiedBy>北岡 明佳(akitaoka)</cp:lastModifiedBy>
  <cp:revision>3</cp:revision>
  <dcterms:created xsi:type="dcterms:W3CDTF">2023-12-05T09:53:00Z</dcterms:created>
  <dcterms:modified xsi:type="dcterms:W3CDTF">2023-12-05T09:55:00Z</dcterms:modified>
</cp:coreProperties>
</file>