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33B" w:rsidRDefault="00A231C0" w:rsidP="00A231C0">
      <w:pPr>
        <w:jc w:val="right"/>
        <w:rPr>
          <w:rFonts w:asciiTheme="majorEastAsia" w:eastAsiaTheme="majorEastAsia" w:hAnsiTheme="majorEastAsia" w:hint="eastAsia"/>
        </w:rPr>
      </w:pPr>
      <w:r w:rsidRPr="00A231C0">
        <w:rPr>
          <w:rFonts w:asciiTheme="majorEastAsia" w:eastAsiaTheme="majorEastAsia" w:hAnsiTheme="majorEastAsia" w:hint="eastAsia"/>
        </w:rPr>
        <w:t>RADIANTのコラム原稿</w:t>
      </w:r>
    </w:p>
    <w:p w:rsidR="00A231C0" w:rsidRDefault="00A231C0" w:rsidP="00A231C0">
      <w:pPr>
        <w:jc w:val="right"/>
        <w:rPr>
          <w:rFonts w:asciiTheme="majorEastAsia" w:eastAsiaTheme="majorEastAsia" w:hAnsiTheme="majorEastAsia" w:hint="eastAsia"/>
        </w:rPr>
      </w:pPr>
      <w:r>
        <w:rPr>
          <w:rFonts w:asciiTheme="majorEastAsia" w:eastAsiaTheme="majorEastAsia" w:hAnsiTheme="majorEastAsia" w:hint="eastAsia"/>
        </w:rPr>
        <w:t>2018/6/26</w:t>
      </w:r>
    </w:p>
    <w:p w:rsidR="00A231C0" w:rsidRPr="00A231C0" w:rsidRDefault="00A231C0" w:rsidP="00A231C0">
      <w:pPr>
        <w:jc w:val="right"/>
        <w:rPr>
          <w:rFonts w:asciiTheme="majorEastAsia" w:eastAsiaTheme="majorEastAsia" w:hAnsiTheme="majorEastAsia" w:hint="eastAsia"/>
        </w:rPr>
      </w:pPr>
    </w:p>
    <w:p w:rsidR="00CD1537" w:rsidRPr="00A231C0" w:rsidRDefault="00A231C0" w:rsidP="00A231C0">
      <w:pPr>
        <w:jc w:val="center"/>
        <w:rPr>
          <w:rFonts w:asciiTheme="majorEastAsia" w:eastAsiaTheme="majorEastAsia" w:hAnsiTheme="majorEastAsia" w:hint="eastAsia"/>
          <w:sz w:val="30"/>
          <w:szCs w:val="30"/>
        </w:rPr>
      </w:pPr>
      <w:r w:rsidRPr="00A231C0">
        <w:rPr>
          <w:rFonts w:asciiTheme="majorEastAsia" w:eastAsiaTheme="majorEastAsia" w:hAnsiTheme="majorEastAsia" w:hint="eastAsia"/>
          <w:sz w:val="30"/>
          <w:szCs w:val="30"/>
        </w:rPr>
        <w:t>「ワードやパワポで簡単作成の消える錯視」</w:t>
      </w:r>
    </w:p>
    <w:p w:rsidR="00A231C0" w:rsidRDefault="00A231C0">
      <w:pPr>
        <w:rPr>
          <w:rFonts w:hint="eastAsia"/>
        </w:rPr>
      </w:pPr>
    </w:p>
    <w:p w:rsidR="00A231C0" w:rsidRDefault="00A231C0" w:rsidP="00A231C0">
      <w:pPr>
        <w:jc w:val="center"/>
        <w:rPr>
          <w:rFonts w:hint="eastAsia"/>
        </w:rPr>
      </w:pPr>
      <w:r>
        <w:rPr>
          <w:rFonts w:hint="eastAsia"/>
        </w:rPr>
        <w:t>総合心理学部　北岡明佳</w:t>
      </w:r>
    </w:p>
    <w:p w:rsidR="00A231C0" w:rsidRDefault="00A231C0">
      <w:pPr>
        <w:rPr>
          <w:rFonts w:hint="eastAsia"/>
        </w:rPr>
      </w:pPr>
    </w:p>
    <w:p w:rsidR="00A231C0" w:rsidRDefault="00A231C0">
      <w:pPr>
        <w:rPr>
          <w:rFonts w:hint="eastAsia"/>
        </w:rPr>
      </w:pPr>
      <w:r>
        <w:rPr>
          <w:rFonts w:hint="eastAsia"/>
        </w:rPr>
        <w:t xml:space="preserve">　私は錯視を研究している。ツイッターをやっていると、どの錯視図形が人気があるのかすぐにわかって便利である。消える錯視は一定の人気がある。画像の高空間周波数成分には低コントラストの</w:t>
      </w:r>
      <w:r w:rsidR="009130C6">
        <w:rPr>
          <w:rFonts w:hint="eastAsia"/>
        </w:rPr>
        <w:t>輪郭</w:t>
      </w:r>
      <w:r>
        <w:rPr>
          <w:rFonts w:hint="eastAsia"/>
        </w:rPr>
        <w:t>の知覚を妨害する現象があり、どぎつい縞模様の中に画像を隠すことができる。この種の錯視図形はグラフィックスソフトで作成でき</w:t>
      </w:r>
      <w:r w:rsidR="00796997">
        <w:rPr>
          <w:rFonts w:hint="eastAsia"/>
        </w:rPr>
        <w:t>るので</w:t>
      </w:r>
      <w:r>
        <w:rPr>
          <w:rFonts w:hint="eastAsia"/>
        </w:rPr>
        <w:t>、つくり方をツイートしたところ、総合心理学部の</w:t>
      </w:r>
      <w:r>
        <w:rPr>
          <w:rFonts w:hint="eastAsia"/>
        </w:rPr>
        <w:t>3</w:t>
      </w:r>
      <w:r>
        <w:rPr>
          <w:rFonts w:hint="eastAsia"/>
        </w:rPr>
        <w:t>回生から「パワポでもできま</w:t>
      </w:r>
      <w:r w:rsidR="00796997">
        <w:rPr>
          <w:rFonts w:hint="eastAsia"/>
        </w:rPr>
        <w:t>す</w:t>
      </w:r>
      <w:r>
        <w:rPr>
          <w:rFonts w:hint="eastAsia"/>
        </w:rPr>
        <w:t>」と</w:t>
      </w:r>
      <w:r w:rsidR="00796997">
        <w:rPr>
          <w:rFonts w:hint="eastAsia"/>
        </w:rPr>
        <w:t>ツイート報告があった。そこでいろいろ試してみたところ、パワポだけでなく、ワードでもできることがわかった。と、ここまで書いて、「だったらエクセルでもできますか？」と聞かれそうなことに気づいたので、泥縄で試したところ、エクセルでもできることが判明した。どうぞお試しください。</w:t>
      </w:r>
    </w:p>
    <w:p w:rsidR="00A231C0" w:rsidRDefault="00A231C0">
      <w:pPr>
        <w:rPr>
          <w:rFonts w:hint="eastAsia"/>
        </w:rPr>
      </w:pPr>
    </w:p>
    <w:p w:rsidR="00CD1537" w:rsidRDefault="00CD1537" w:rsidP="00796997">
      <w:pPr>
        <w:jc w:val="center"/>
      </w:pPr>
      <w:r>
        <w:rPr>
          <w:rFonts w:hint="eastAsia"/>
          <w:noProof/>
        </w:rPr>
        <w:drawing>
          <wp:inline distT="0" distB="0" distL="0" distR="0">
            <wp:extent cx="5753100" cy="5753100"/>
            <wp:effectExtent l="19050" t="0" r="0" b="0"/>
            <wp:docPr id="1" name="図 0" descr="kieru-sakushi-ms-word01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ieru-sakushi-ms-word01G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5356" cy="57553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D1537" w:rsidSect="00520867">
      <w:pgSz w:w="11906" w:h="16838" w:code="9"/>
      <w:pgMar w:top="851" w:right="851" w:bottom="851" w:left="851" w:header="851" w:footer="567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D1537"/>
    <w:rsid w:val="000C6841"/>
    <w:rsid w:val="001E3D2E"/>
    <w:rsid w:val="002424C6"/>
    <w:rsid w:val="0029072A"/>
    <w:rsid w:val="002D4D30"/>
    <w:rsid w:val="002E3D16"/>
    <w:rsid w:val="0039470B"/>
    <w:rsid w:val="00520867"/>
    <w:rsid w:val="0054613A"/>
    <w:rsid w:val="006020A0"/>
    <w:rsid w:val="0061033B"/>
    <w:rsid w:val="00644B37"/>
    <w:rsid w:val="00665663"/>
    <w:rsid w:val="00703063"/>
    <w:rsid w:val="00765F85"/>
    <w:rsid w:val="00796997"/>
    <w:rsid w:val="00857F8B"/>
    <w:rsid w:val="008648CA"/>
    <w:rsid w:val="008760DF"/>
    <w:rsid w:val="008C73F7"/>
    <w:rsid w:val="009130C6"/>
    <w:rsid w:val="00A231C0"/>
    <w:rsid w:val="00BE4D82"/>
    <w:rsid w:val="00C11AB6"/>
    <w:rsid w:val="00CD1537"/>
    <w:rsid w:val="00D062B0"/>
    <w:rsid w:val="00D101F2"/>
    <w:rsid w:val="00DA53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jc w:val="both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Web 3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8CA"/>
    <w:pPr>
      <w:widowControl w:val="0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CD15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semiHidden/>
    <w:rsid w:val="00CD153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北岡明佳</dc:creator>
  <cp:lastModifiedBy>北岡明佳</cp:lastModifiedBy>
  <cp:revision>2</cp:revision>
  <cp:lastPrinted>2018-06-26T08:13:00Z</cp:lastPrinted>
  <dcterms:created xsi:type="dcterms:W3CDTF">2018-06-26T07:52:00Z</dcterms:created>
  <dcterms:modified xsi:type="dcterms:W3CDTF">2018-06-26T08:18:00Z</dcterms:modified>
</cp:coreProperties>
</file>