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8030" w14:textId="354271CE" w:rsidR="0061033B" w:rsidRPr="00EE519E" w:rsidRDefault="00EE519E" w:rsidP="00EE519E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EE519E">
        <w:rPr>
          <w:rFonts w:asciiTheme="majorEastAsia" w:eastAsiaTheme="majorEastAsia" w:hAnsiTheme="majorEastAsia" w:hint="eastAsia"/>
          <w:sz w:val="18"/>
          <w:szCs w:val="18"/>
        </w:rPr>
        <w:t>2017年度星加科研</w:t>
      </w:r>
      <w:r>
        <w:rPr>
          <w:rFonts w:asciiTheme="majorEastAsia" w:eastAsiaTheme="majorEastAsia" w:hAnsiTheme="majorEastAsia" w:hint="eastAsia"/>
          <w:sz w:val="18"/>
          <w:szCs w:val="18"/>
        </w:rPr>
        <w:t>グループ</w:t>
      </w:r>
      <w:r w:rsidRPr="00EE519E">
        <w:rPr>
          <w:rFonts w:asciiTheme="majorEastAsia" w:eastAsiaTheme="majorEastAsia" w:hAnsiTheme="majorEastAsia" w:hint="eastAsia"/>
          <w:sz w:val="18"/>
          <w:szCs w:val="18"/>
        </w:rPr>
        <w:t>報告</w:t>
      </w:r>
      <w:r w:rsidR="00E5425D">
        <w:rPr>
          <w:rFonts w:asciiTheme="majorEastAsia" w:eastAsiaTheme="majorEastAsia" w:hAnsiTheme="majorEastAsia" w:hint="eastAsia"/>
          <w:sz w:val="18"/>
          <w:szCs w:val="18"/>
        </w:rPr>
        <w:t>（2018/3/11）</w:t>
      </w:r>
    </w:p>
    <w:p w14:paraId="3AFC7CF7" w14:textId="77777777" w:rsidR="00EE519E" w:rsidRPr="00EE519E" w:rsidRDefault="00EE519E" w:rsidP="00EE519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E519E">
        <w:rPr>
          <w:rFonts w:asciiTheme="majorEastAsia" w:eastAsiaTheme="majorEastAsia" w:hAnsiTheme="majorEastAsia" w:hint="eastAsia"/>
          <w:sz w:val="40"/>
          <w:szCs w:val="40"/>
        </w:rPr>
        <w:t>「どこから見ても大丈夫なイメージハンプ」</w:t>
      </w:r>
    </w:p>
    <w:p w14:paraId="0352ED2C" w14:textId="77777777" w:rsidR="00EE519E" w:rsidRPr="00EE519E" w:rsidRDefault="00EE519E" w:rsidP="00EE519E">
      <w:pPr>
        <w:jc w:val="center"/>
        <w:rPr>
          <w:rFonts w:asciiTheme="majorEastAsia" w:eastAsiaTheme="majorEastAsia" w:hAnsiTheme="majorEastAsia"/>
          <w:sz w:val="24"/>
        </w:rPr>
      </w:pPr>
      <w:r w:rsidRPr="00EE519E">
        <w:rPr>
          <w:rFonts w:asciiTheme="majorEastAsia" w:eastAsiaTheme="majorEastAsia" w:hAnsiTheme="majorEastAsia" w:hint="eastAsia"/>
          <w:sz w:val="24"/>
        </w:rPr>
        <w:t>北岡明佳（立命館大学総合心理学部）</w:t>
      </w:r>
    </w:p>
    <w:p w14:paraId="1F615181" w14:textId="77777777" w:rsidR="00EE519E" w:rsidRDefault="00EE519E"/>
    <w:p w14:paraId="73809542" w14:textId="18B130D8" w:rsidR="00EE519E" w:rsidRDefault="00196026">
      <w:r>
        <w:rPr>
          <w:rFonts w:hint="eastAsia"/>
        </w:rPr>
        <w:t xml:space="preserve">　イメージハンプの多くは、アナモルフォーシス（歪み絵）であるため、視点依存性がある。すなわち、特定の狭い範囲の</w:t>
      </w:r>
      <w:r w:rsidR="00E5425D">
        <w:rPr>
          <w:rFonts w:hint="eastAsia"/>
        </w:rPr>
        <w:t>地点</w:t>
      </w:r>
      <w:r>
        <w:rPr>
          <w:rFonts w:hint="eastAsia"/>
        </w:rPr>
        <w:t>あるいは特定の一点から見た時に有効である。本報告は、イメージハンプとしては初めての視点フリーのデザインを報告する。図</w:t>
      </w:r>
      <w:r>
        <w:rPr>
          <w:rFonts w:hint="eastAsia"/>
        </w:rPr>
        <w:t>1</w:t>
      </w:r>
      <w:r>
        <w:rPr>
          <w:rFonts w:hint="eastAsia"/>
        </w:rPr>
        <w:t>に例を示した通りで、どの方向から見ても</w:t>
      </w:r>
      <w:bookmarkStart w:id="0" w:name="_GoBack"/>
      <w:bookmarkEnd w:id="0"/>
      <w:r>
        <w:rPr>
          <w:rFonts w:hint="eastAsia"/>
        </w:rPr>
        <w:t>、特定の領域</w:t>
      </w:r>
      <w:r w:rsidR="00654D84">
        <w:rPr>
          <w:rFonts w:hint="eastAsia"/>
        </w:rPr>
        <w:t>（このデザインでは幅の狭い領域</w:t>
      </w:r>
      <w:r w:rsidR="00654D84">
        <w:rPr>
          <w:rFonts w:hint="eastAsia"/>
        </w:rPr>
        <w:t>3</w:t>
      </w:r>
      <w:r w:rsidR="00654D84">
        <w:rPr>
          <w:rFonts w:hint="eastAsia"/>
        </w:rPr>
        <w:t>本）</w:t>
      </w:r>
      <w:r>
        <w:rPr>
          <w:rFonts w:hint="eastAsia"/>
        </w:rPr>
        <w:t>が凸に見える。クレーター錯視の一種であるとも言えるが、クレーター錯視とは異なり、さかさまにして見ても知覚的凹凸は変化しない。</w:t>
      </w:r>
      <w:r w:rsidR="00B733C8">
        <w:rPr>
          <w:rFonts w:hint="eastAsia"/>
        </w:rPr>
        <w:t>このデザインのつくりは、図</w:t>
      </w:r>
      <w:r w:rsidR="00B733C8">
        <w:rPr>
          <w:rFonts w:hint="eastAsia"/>
        </w:rPr>
        <w:t>2</w:t>
      </w:r>
      <w:r w:rsidR="00B733C8">
        <w:rPr>
          <w:rFonts w:hint="eastAsia"/>
        </w:rPr>
        <w:t>の通りである。</w:t>
      </w:r>
    </w:p>
    <w:p w14:paraId="33EA5258" w14:textId="77777777" w:rsidR="000D39F3" w:rsidRDefault="000D39F3"/>
    <w:p w14:paraId="45D99F54" w14:textId="5DD83E38" w:rsidR="000C4866" w:rsidRDefault="000C4866">
      <w:r>
        <w:rPr>
          <w:noProof/>
        </w:rPr>
        <w:drawing>
          <wp:inline distT="0" distB="0" distL="0" distR="0" wp14:anchorId="258AEE6C" wp14:editId="7F45DF1C">
            <wp:extent cx="3060000" cy="2042218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hump-D8E_00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04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="000D39F3">
        <w:rPr>
          <w:noProof/>
        </w:rPr>
        <w:drawing>
          <wp:inline distT="0" distB="0" distL="0" distR="0" wp14:anchorId="4BD7D27E" wp14:editId="31B3180C">
            <wp:extent cx="3060000" cy="2042217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hump-D8E_00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04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6018D" w14:textId="77777777" w:rsidR="000C4866" w:rsidRDefault="000C4866"/>
    <w:p w14:paraId="26EAFC30" w14:textId="70B09F2B" w:rsidR="00EE519E" w:rsidRDefault="000C4866">
      <w:r>
        <w:rPr>
          <w:noProof/>
        </w:rPr>
        <w:drawing>
          <wp:inline distT="0" distB="0" distL="0" distR="0" wp14:anchorId="748B1147" wp14:editId="68697287">
            <wp:extent cx="3060000" cy="2042217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hump-D8E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04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9F3">
        <w:rPr>
          <w:rFonts w:hint="eastAsia"/>
        </w:rPr>
        <w:t xml:space="preserve"> </w:t>
      </w:r>
      <w:r w:rsidR="000D39F3">
        <w:t xml:space="preserve"> </w:t>
      </w:r>
      <w:r w:rsidR="000D39F3">
        <w:rPr>
          <w:rFonts w:hint="eastAsia"/>
          <w:noProof/>
        </w:rPr>
        <w:drawing>
          <wp:inline distT="0" distB="0" distL="0" distR="0" wp14:anchorId="1B92C74A" wp14:editId="7F77D048">
            <wp:extent cx="3060000" cy="2042217"/>
            <wp:effectExtent l="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hump-D8E_99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04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D7F6" w14:textId="303FC1DE" w:rsidR="000D39F3" w:rsidRDefault="000D39F3"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どこから見ても大丈夫なイメージハンプの模型（約</w:t>
      </w:r>
      <w:r>
        <w:rPr>
          <w:rFonts w:hint="eastAsia"/>
        </w:rPr>
        <w:t>1</w:t>
      </w:r>
      <w:r>
        <w:rPr>
          <w:rFonts w:hint="eastAsia"/>
        </w:rPr>
        <w:t>メートル幅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8</w:t>
      </w:r>
      <w:r>
        <w:rPr>
          <w:rFonts w:hint="eastAsia"/>
        </w:rPr>
        <w:t>メートル長）。</w:t>
      </w:r>
    </w:p>
    <w:p w14:paraId="7981D0FB" w14:textId="18FD205E" w:rsidR="00EE519E" w:rsidRDefault="00EE519E"/>
    <w:p w14:paraId="41CF6AE6" w14:textId="3EC8170D" w:rsidR="000D39F3" w:rsidRDefault="00654D84">
      <w:r>
        <w:rPr>
          <w:noProof/>
        </w:rPr>
        <w:drawing>
          <wp:inline distT="0" distB="0" distL="0" distR="0" wp14:anchorId="1D2924F1" wp14:editId="77248A50">
            <wp:extent cx="6479540" cy="15462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hump-machbandtype01L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F74B6" w14:textId="3DCFA35F" w:rsidR="000C4866" w:rsidRDefault="00095159"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 xml:space="preserve">　どこから見ても大丈夫なイメージハンプのデザインの設計図。単なる勾配の異なる輝度グラデーションの組み合わせである。</w:t>
      </w:r>
      <w:r w:rsidR="00E5425D">
        <w:rPr>
          <w:rFonts w:hint="eastAsia"/>
        </w:rPr>
        <w:t>相対的に輝度勾配の急な領域が凸に見える現象である。</w:t>
      </w:r>
    </w:p>
    <w:sectPr w:rsidR="000C4866" w:rsidSect="00520867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CA431" w14:textId="77777777" w:rsidR="000D39F3" w:rsidRDefault="000D39F3" w:rsidP="000D39F3">
      <w:r>
        <w:separator/>
      </w:r>
    </w:p>
  </w:endnote>
  <w:endnote w:type="continuationSeparator" w:id="0">
    <w:p w14:paraId="283E0A63" w14:textId="77777777" w:rsidR="000D39F3" w:rsidRDefault="000D39F3" w:rsidP="000D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2D9F" w14:textId="77777777" w:rsidR="000D39F3" w:rsidRDefault="000D39F3" w:rsidP="000D39F3">
      <w:r>
        <w:separator/>
      </w:r>
    </w:p>
  </w:footnote>
  <w:footnote w:type="continuationSeparator" w:id="0">
    <w:p w14:paraId="116A771E" w14:textId="77777777" w:rsidR="000D39F3" w:rsidRDefault="000D39F3" w:rsidP="000D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9E"/>
    <w:rsid w:val="00095159"/>
    <w:rsid w:val="000C4866"/>
    <w:rsid w:val="000C6841"/>
    <w:rsid w:val="000D39F3"/>
    <w:rsid w:val="00196026"/>
    <w:rsid w:val="001E3D2E"/>
    <w:rsid w:val="002424C6"/>
    <w:rsid w:val="0029072A"/>
    <w:rsid w:val="002D4D30"/>
    <w:rsid w:val="002E3D16"/>
    <w:rsid w:val="0039470B"/>
    <w:rsid w:val="00520867"/>
    <w:rsid w:val="0054613A"/>
    <w:rsid w:val="006020A0"/>
    <w:rsid w:val="0061033B"/>
    <w:rsid w:val="00644B37"/>
    <w:rsid w:val="00654D84"/>
    <w:rsid w:val="00665663"/>
    <w:rsid w:val="00703063"/>
    <w:rsid w:val="00857F8B"/>
    <w:rsid w:val="008648CA"/>
    <w:rsid w:val="008760DF"/>
    <w:rsid w:val="008C73F7"/>
    <w:rsid w:val="00B733C8"/>
    <w:rsid w:val="00BE4D82"/>
    <w:rsid w:val="00C11AB6"/>
    <w:rsid w:val="00D062B0"/>
    <w:rsid w:val="00D101F2"/>
    <w:rsid w:val="00DA5336"/>
    <w:rsid w:val="00E5425D"/>
    <w:rsid w:val="00E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ADDDE8"/>
  <w15:chartTrackingRefBased/>
  <w15:docId w15:val="{6F0B20E8-E87E-4022-ACE8-DF61B11E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48C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3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39F3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D3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39F3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54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4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418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北岡明佳</dc:creator>
  <cp:keywords/>
  <dc:description/>
  <cp:lastModifiedBy>北岡明佳</cp:lastModifiedBy>
  <cp:revision>8</cp:revision>
  <cp:lastPrinted>2018-03-08T04:04:00Z</cp:lastPrinted>
  <dcterms:created xsi:type="dcterms:W3CDTF">2018-03-08T03:26:00Z</dcterms:created>
  <dcterms:modified xsi:type="dcterms:W3CDTF">2018-03-08T04:30:00Z</dcterms:modified>
</cp:coreProperties>
</file>