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0783D" w14:textId="77777777" w:rsidR="004701F6" w:rsidRPr="004701F6" w:rsidRDefault="004701F6" w:rsidP="004701F6">
      <w:pPr>
        <w:jc w:val="center"/>
        <w:rPr>
          <w:rFonts w:ascii="AR P丸ゴシック体M" w:eastAsia="AR P丸ゴシック体M" w:hAnsi="AR P丸ゴシック体M"/>
          <w:noProof/>
          <w:sz w:val="24"/>
          <w:szCs w:val="24"/>
        </w:rPr>
      </w:pPr>
    </w:p>
    <w:p w14:paraId="7DE1CFB4" w14:textId="4E15F262" w:rsidR="004701F6" w:rsidRPr="004701F6" w:rsidRDefault="004701F6" w:rsidP="004701F6">
      <w:pPr>
        <w:jc w:val="center"/>
        <w:rPr>
          <w:rFonts w:ascii="AR P丸ゴシック体M" w:eastAsia="AR P丸ゴシック体M" w:hAnsi="AR P丸ゴシック体M"/>
          <w:noProof/>
          <w:sz w:val="60"/>
          <w:szCs w:val="60"/>
        </w:rPr>
      </w:pPr>
      <w:r w:rsidRPr="004701F6">
        <w:rPr>
          <w:rFonts w:ascii="AR P丸ゴシック体M" w:eastAsia="AR P丸ゴシック体M" w:hAnsi="AR P丸ゴシック体M" w:hint="eastAsia"/>
          <w:noProof/>
          <w:sz w:val="60"/>
          <w:szCs w:val="60"/>
        </w:rPr>
        <w:t>イチゴの色の錯視の作り方</w:t>
      </w:r>
    </w:p>
    <w:p w14:paraId="46A698FF" w14:textId="00483E11" w:rsidR="004701F6" w:rsidRDefault="004701F6" w:rsidP="004701F6">
      <w:pPr>
        <w:jc w:val="center"/>
        <w:rPr>
          <w:noProof/>
        </w:rPr>
      </w:pPr>
    </w:p>
    <w:p w14:paraId="6E81B3F7" w14:textId="451C039E" w:rsidR="004701F6" w:rsidRPr="00CA38ED" w:rsidRDefault="004701F6" w:rsidP="004701F6">
      <w:pPr>
        <w:pStyle w:val="a3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noProof/>
          <w:sz w:val="28"/>
          <w:szCs w:val="28"/>
        </w:rPr>
      </w:pPr>
      <w:r w:rsidRPr="00CA38ED">
        <w:rPr>
          <w:rFonts w:ascii="BIZ UDゴシック" w:eastAsia="BIZ UDゴシック" w:hAnsi="BIZ UDゴシック" w:hint="eastAsia"/>
          <w:noProof/>
          <w:sz w:val="28"/>
          <w:szCs w:val="28"/>
        </w:rPr>
        <w:t>赤いもののある画像を用意します。</w:t>
      </w:r>
    </w:p>
    <w:p w14:paraId="5EC39C23" w14:textId="27621B57" w:rsidR="004701F6" w:rsidRPr="00CA38ED" w:rsidRDefault="004701F6" w:rsidP="004701F6">
      <w:pPr>
        <w:pStyle w:val="a3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noProof/>
          <w:sz w:val="28"/>
          <w:szCs w:val="28"/>
        </w:rPr>
      </w:pPr>
      <w:r w:rsidRPr="00CA38ED">
        <w:rPr>
          <w:rFonts w:ascii="BIZ UDゴシック" w:eastAsia="BIZ UDゴシック" w:hAnsi="BIZ UDゴシック" w:hint="eastAsia"/>
          <w:noProof/>
          <w:sz w:val="28"/>
          <w:szCs w:val="28"/>
        </w:rPr>
        <w:t>その上に、図形を描き、シアン色（R</w:t>
      </w:r>
      <w:r w:rsidRPr="00CA38ED">
        <w:rPr>
          <w:rFonts w:ascii="BIZ UDゴシック" w:eastAsia="BIZ UDゴシック" w:hAnsi="BIZ UDゴシック"/>
          <w:noProof/>
          <w:sz w:val="28"/>
          <w:szCs w:val="28"/>
        </w:rPr>
        <w:t>:0,G:255, B:255</w:t>
      </w:r>
      <w:r w:rsidRPr="00CA38ED">
        <w:rPr>
          <w:rFonts w:ascii="BIZ UDゴシック" w:eastAsia="BIZ UDゴシック" w:hAnsi="BIZ UDゴシック" w:hint="eastAsia"/>
          <w:noProof/>
          <w:sz w:val="28"/>
          <w:szCs w:val="28"/>
        </w:rPr>
        <w:t>）で塗りつぶします。</w:t>
      </w:r>
    </w:p>
    <w:p w14:paraId="79BF9572" w14:textId="477F1F39" w:rsidR="004701F6" w:rsidRPr="00CA38ED" w:rsidRDefault="004701F6" w:rsidP="004701F6">
      <w:pPr>
        <w:pStyle w:val="a3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 w:hint="eastAsia"/>
          <w:noProof/>
          <w:sz w:val="28"/>
          <w:szCs w:val="28"/>
        </w:rPr>
      </w:pPr>
      <w:r w:rsidRPr="00CA38ED">
        <w:rPr>
          <w:rFonts w:ascii="BIZ UDゴシック" w:eastAsia="BIZ UDゴシック" w:hAnsi="BIZ UDゴシック" w:hint="eastAsia"/>
          <w:noProof/>
          <w:sz w:val="28"/>
          <w:szCs w:val="28"/>
        </w:rPr>
        <w:t>その図形の透明度を50</w:t>
      </w:r>
      <w:r w:rsidRPr="00CA38ED">
        <w:rPr>
          <w:rFonts w:ascii="BIZ UDゴシック" w:eastAsia="BIZ UDゴシック" w:hAnsi="BIZ UDゴシック"/>
          <w:noProof/>
          <w:sz w:val="28"/>
          <w:szCs w:val="28"/>
        </w:rPr>
        <w:t>%</w:t>
      </w:r>
      <w:r w:rsidRPr="00CA38ED">
        <w:rPr>
          <w:rFonts w:ascii="BIZ UDゴシック" w:eastAsia="BIZ UDゴシック" w:hAnsi="BIZ UDゴシック" w:hint="eastAsia"/>
          <w:noProof/>
          <w:sz w:val="28"/>
          <w:szCs w:val="28"/>
        </w:rPr>
        <w:t>以下にすれば、出来上がり！</w:t>
      </w:r>
    </w:p>
    <w:p w14:paraId="7A54782E" w14:textId="53A641AD" w:rsidR="004701F6" w:rsidRDefault="00CA38ED" w:rsidP="004701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25B85" wp14:editId="46C356F1">
                <wp:simplePos x="0" y="0"/>
                <wp:positionH relativeFrom="column">
                  <wp:posOffset>-109870</wp:posOffset>
                </wp:positionH>
                <wp:positionV relativeFrom="paragraph">
                  <wp:posOffset>217967</wp:posOffset>
                </wp:positionV>
                <wp:extent cx="6911163" cy="7017489"/>
                <wp:effectExtent l="0" t="0" r="23495" b="120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3" cy="7017489"/>
                        </a:xfrm>
                        <a:prstGeom prst="rect">
                          <a:avLst/>
                        </a:prstGeom>
                        <a:solidFill>
                          <a:srgbClr val="00FFFF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98324" id="正方形/長方形 10" o:spid="_x0000_s1026" style="position:absolute;left:0;text-align:left;margin-left:-8.65pt;margin-top:17.15pt;width:544.2pt;height:55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BJrAIAAJsFAAAOAAAAZHJzL2Uyb0RvYy54bWysVM1u1DAQviPxDpbvNMmy/Vs1W61aLUKq&#10;2ooW9ex17E0kx2Ns7x/vAQ9QzpwRBx6HSrwFYzubrkrFAZGDM+OZ+ebHM3Nyum4VWQrrGtAlLfZy&#10;SoTmUDV6XtL3t9NXR5Q4z3TFFGhR0o1w9HT88sXJyozEAGpQlbAEQbQbrUxJa+/NKMscr0XL3B4Y&#10;oVEowbbMI2vnWWXZCtFblQ3y/CBbga2MBS6cw9vzJKTjiC+l4P5KSic8USXF2Hw8bTxn4czGJ2w0&#10;t8zUDe/CYP8QRcsajU57qHPmGVnY5g+otuEWHEi/x6HNQMqGi5gDZlPkT7K5qZkRMRcsjjN9mdz/&#10;g+WXy2tLmgrfDsujWYtv9PD1y8Pn7z9/3Ge/Pn1LFEEplmpl3Agtbsy17TiHZMh7LW0b/pgRWcfy&#10;bvryirUnHC8PjouiOHhNCUfZYV4cDo+OA2r2aG6s828EtCQQJbX4frGsbHnhfFLdqgRvDlRTTRul&#10;ImPnszNlyZKFt86n+CVbZWqWbvdz/DqXLqlH9zs4WcgxZRUpv1EioCv9TkgsFOYxiLCxRUXvkHEu&#10;tC+SqGaVeMZjaOpgEX1GwIAsMf4euwPYaiaQLXYqQKcfTEXs8N44/1tgybi3iJ5B+964bTTY5wAU&#10;ZtV5TvoY/k5pAjmDaoNtZCHNlzN82uADXjDnr5nFgcLewiXhr/CQClYlhY6ipAb78bn7oI99jlJK&#10;VjigJXUfFswKStRbjRNwXAyHYaIjM9w/HCBjdyWzXYletGeAfVHgOjI8kkHfqy0pLbR3uEsmwSuK&#10;mObou6Tc2y1z5tPiwG3ExWQS1XCKDfMX+sbwAB6qGhr0dn3HrOm62OMAXMJ2mNnoSTMn3WCpYbLw&#10;IJvY6Y917eqNGyA2TretworZ5aPW404d/wYAAP//AwBQSwMEFAAGAAgAAAAhAMTQFCrdAAAADAEA&#10;AA8AAABkcnMvZG93bnJldi54bWxMj8FuwjAMhu+T9g6RkXaDNCsCVpoihLQHoPAApjFtR+N0TaDd&#10;2y+ctpNt+dPvz/lusp140OBbxxrUIgFBXDnTcq3hfPqcb0D4gGywc0wafsjDrnh9yTEzbuQjPcpQ&#10;ixjCPkMNTQh9JqWvGrLoF64njrurGyyGOA61NAOOMdx28j1JVtJiy/FCgz0dGqpu5d1quH2ZtPrG&#10;k1/tSx43ajof6mOi9dts2m9BBJrCHwxP/agORXS6uDsbLzoNc7VOI6ohXcb6BJK1UiAusVPpxxJk&#10;kcv/TxS/AAAA//8DAFBLAQItABQABgAIAAAAIQC2gziS/gAAAOEBAAATAAAAAAAAAAAAAAAAAAAA&#10;AABbQ29udGVudF9UeXBlc10ueG1sUEsBAi0AFAAGAAgAAAAhADj9If/WAAAAlAEAAAsAAAAAAAAA&#10;AAAAAAAALwEAAF9yZWxzLy5yZWxzUEsBAi0AFAAGAAgAAAAhAIL1kEmsAgAAmwUAAA4AAAAAAAAA&#10;AAAAAAAALgIAAGRycy9lMm9Eb2MueG1sUEsBAi0AFAAGAAgAAAAhAMTQFCrdAAAADAEAAA8AAAAA&#10;AAAAAAAAAAAABgUAAGRycy9kb3ducmV2LnhtbFBLBQYAAAAABAAEAPMAAAAQBgAAAAA=&#10;" fillcolor="aqua" strokecolor="#1f3763 [1604]" strokeweight="1pt">
                <v:fill opacity="32896f"/>
              </v:rect>
            </w:pict>
          </mc:Fallback>
        </mc:AlternateContent>
      </w:r>
    </w:p>
    <w:p w14:paraId="66531699" w14:textId="0BCB8C23" w:rsidR="004701F6" w:rsidRDefault="00CA38ED" w:rsidP="004701F6">
      <w:pPr>
        <w:jc w:val="center"/>
      </w:pPr>
      <w:r>
        <w:rPr>
          <w:noProof/>
        </w:rPr>
        <w:drawing>
          <wp:inline distT="0" distB="0" distL="0" distR="0" wp14:anchorId="1ACBBF35" wp14:editId="6480DC23">
            <wp:extent cx="6645910" cy="6645910"/>
            <wp:effectExtent l="0" t="0" r="2540" b="2540"/>
            <wp:docPr id="9" name="図 9" descr="皿の上にある数種類のフルーツ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皿の上にある数種類のフルーツ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ADC91" w14:textId="12EC8AA2" w:rsidR="004701F6" w:rsidRDefault="004701F6" w:rsidP="004701F6">
      <w:pPr>
        <w:jc w:val="center"/>
      </w:pPr>
    </w:p>
    <w:p w14:paraId="178F282B" w14:textId="77777777" w:rsidR="004701F6" w:rsidRDefault="004701F6" w:rsidP="004701F6">
      <w:pPr>
        <w:jc w:val="center"/>
        <w:rPr>
          <w:rFonts w:hint="eastAsia"/>
        </w:rPr>
      </w:pPr>
    </w:p>
    <w:sectPr w:rsidR="004701F6" w:rsidSect="00CA38E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46AEE"/>
    <w:multiLevelType w:val="hybridMultilevel"/>
    <w:tmpl w:val="567A0B80"/>
    <w:lvl w:ilvl="0" w:tplc="4C2CA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C226DD"/>
    <w:multiLevelType w:val="hybridMultilevel"/>
    <w:tmpl w:val="6512C066"/>
    <w:lvl w:ilvl="0" w:tplc="DDE05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F6"/>
    <w:rsid w:val="004701F6"/>
    <w:rsid w:val="009237BB"/>
    <w:rsid w:val="009F5260"/>
    <w:rsid w:val="00CA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50C61"/>
  <w15:chartTrackingRefBased/>
  <w15:docId w15:val="{288C6843-1DB6-49DE-B789-74629AA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 明佳</dc:creator>
  <cp:keywords/>
  <dc:description/>
  <cp:lastModifiedBy>北岡 明佳</cp:lastModifiedBy>
  <cp:revision>2</cp:revision>
  <dcterms:created xsi:type="dcterms:W3CDTF">2021-01-07T09:25:00Z</dcterms:created>
  <dcterms:modified xsi:type="dcterms:W3CDTF">2021-01-07T10:01:00Z</dcterms:modified>
</cp:coreProperties>
</file>